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30" w:type="dxa"/>
          <w:left w:w="30" w:type="dxa"/>
          <w:bottom w:w="30" w:type="dxa"/>
          <w:right w:w="30" w:type="dxa"/>
        </w:tblCellMar>
        <w:tblLook w:val="04A0" w:firstRow="1" w:lastRow="0" w:firstColumn="1" w:lastColumn="0" w:noHBand="0" w:noVBand="1"/>
      </w:tblPr>
      <w:tblGrid>
        <w:gridCol w:w="8944"/>
      </w:tblGrid>
      <w:tr w:rsidR="0002443D" w:rsidRPr="0002443D">
        <w:trPr>
          <w:tblCellSpacing w:w="0" w:type="dxa"/>
          <w:jc w:val="center"/>
        </w:trPr>
        <w:tc>
          <w:tcPr>
            <w:tcW w:w="0" w:type="auto"/>
            <w:vAlign w:val="center"/>
            <w:hideMark/>
          </w:tcPr>
          <w:p w:rsidR="0002443D" w:rsidRPr="0002443D" w:rsidRDefault="0002443D" w:rsidP="0002443D">
            <w:pPr>
              <w:spacing w:before="15" w:after="0" w:line="225" w:lineRule="atLeast"/>
              <w:outlineLvl w:val="0"/>
              <w:rPr>
                <w:rFonts w:ascii="Times New Roman" w:eastAsia="Times New Roman" w:hAnsi="Times New Roman" w:cs="Times New Roman"/>
                <w:b/>
                <w:bCs/>
                <w:color w:val="223463"/>
                <w:kern w:val="36"/>
                <w:sz w:val="28"/>
                <w:szCs w:val="28"/>
                <w:lang w:eastAsia="ru-RU"/>
              </w:rPr>
            </w:pPr>
            <w:r w:rsidRPr="0002443D">
              <w:rPr>
                <w:rFonts w:ascii="Times New Roman" w:eastAsia="Times New Roman" w:hAnsi="Times New Roman" w:cs="Times New Roman"/>
                <w:b/>
                <w:bCs/>
                <w:color w:val="223463"/>
                <w:kern w:val="36"/>
                <w:sz w:val="28"/>
                <w:szCs w:val="28"/>
                <w:lang w:eastAsia="ru-RU"/>
              </w:rPr>
              <w:t>Федеральный закон Российской Федерации от 6 марта 2006 г. N 35-ФЗ О противодействии терроризму</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p>
          <w:p w:rsidR="0002443D" w:rsidRPr="0002443D" w:rsidRDefault="0002443D" w:rsidP="0002443D">
            <w:pPr>
              <w:spacing w:before="75" w:after="45" w:line="225" w:lineRule="atLeast"/>
              <w:outlineLvl w:val="2"/>
              <w:rPr>
                <w:rFonts w:ascii="Times New Roman" w:eastAsia="Times New Roman" w:hAnsi="Times New Roman" w:cs="Times New Roman"/>
                <w:b/>
                <w:bCs/>
                <w:color w:val="252525"/>
                <w:sz w:val="28"/>
                <w:szCs w:val="28"/>
                <w:lang w:eastAsia="ru-RU"/>
              </w:rPr>
            </w:pPr>
            <w:r w:rsidRPr="0002443D">
              <w:rPr>
                <w:rFonts w:ascii="Times New Roman" w:eastAsia="Times New Roman" w:hAnsi="Times New Roman" w:cs="Times New Roman"/>
                <w:b/>
                <w:bCs/>
                <w:color w:val="252525"/>
                <w:sz w:val="28"/>
                <w:szCs w:val="28"/>
                <w:lang w:eastAsia="ru-RU"/>
              </w:rPr>
              <w:t>РОССИЙСКАЯ ФЕДЕРАЦИЯ</w:t>
            </w:r>
          </w:p>
          <w:p w:rsidR="0002443D" w:rsidRPr="0002443D" w:rsidRDefault="0002443D" w:rsidP="0002443D">
            <w:pPr>
              <w:spacing w:before="75" w:after="45" w:line="225" w:lineRule="atLeast"/>
              <w:outlineLvl w:val="2"/>
              <w:rPr>
                <w:rFonts w:ascii="Times New Roman" w:eastAsia="Times New Roman" w:hAnsi="Times New Roman" w:cs="Times New Roman"/>
                <w:b/>
                <w:bCs/>
                <w:color w:val="252525"/>
                <w:sz w:val="28"/>
                <w:szCs w:val="28"/>
                <w:lang w:eastAsia="ru-RU"/>
              </w:rPr>
            </w:pPr>
            <w:r w:rsidRPr="0002443D">
              <w:rPr>
                <w:rFonts w:ascii="Times New Roman" w:eastAsia="Times New Roman" w:hAnsi="Times New Roman" w:cs="Times New Roman"/>
                <w:b/>
                <w:bCs/>
                <w:color w:val="252525"/>
                <w:sz w:val="28"/>
                <w:szCs w:val="28"/>
                <w:lang w:eastAsia="ru-RU"/>
              </w:rPr>
              <w:t>ФЕДЕРАЛЬНЫЙ ЗАКОН</w:t>
            </w:r>
          </w:p>
          <w:p w:rsidR="0002443D" w:rsidRPr="0002443D" w:rsidRDefault="0002443D" w:rsidP="0002443D">
            <w:pPr>
              <w:spacing w:before="75" w:after="45" w:line="225" w:lineRule="atLeast"/>
              <w:outlineLvl w:val="2"/>
              <w:rPr>
                <w:rFonts w:ascii="Times New Roman" w:eastAsia="Times New Roman" w:hAnsi="Times New Roman" w:cs="Times New Roman"/>
                <w:b/>
                <w:bCs/>
                <w:color w:val="252525"/>
                <w:sz w:val="28"/>
                <w:szCs w:val="28"/>
                <w:lang w:eastAsia="ru-RU"/>
              </w:rPr>
            </w:pPr>
            <w:r w:rsidRPr="0002443D">
              <w:rPr>
                <w:rFonts w:ascii="Times New Roman" w:eastAsia="Times New Roman" w:hAnsi="Times New Roman" w:cs="Times New Roman"/>
                <w:b/>
                <w:bCs/>
                <w:color w:val="252525"/>
                <w:sz w:val="28"/>
                <w:szCs w:val="28"/>
                <w:lang w:eastAsia="ru-RU"/>
              </w:rPr>
              <w:t>О ПРОТИВОДЕЙСТВИИ ТЕРРОРИЗМУ</w:t>
            </w:r>
          </w:p>
          <w:p w:rsidR="0002443D" w:rsidRDefault="0002443D" w:rsidP="0002443D">
            <w:pPr>
              <w:spacing w:after="0" w:line="225" w:lineRule="atLeast"/>
              <w:rPr>
                <w:rFonts w:ascii="Times New Roman" w:eastAsia="Times New Roman" w:hAnsi="Times New Roman" w:cs="Times New Roman"/>
                <w:color w:val="252525"/>
                <w:sz w:val="28"/>
                <w:szCs w:val="28"/>
                <w:lang w:eastAsia="ru-RU"/>
              </w:rPr>
            </w:pP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bookmarkStart w:id="0" w:name="_GoBack"/>
            <w:bookmarkEnd w:id="0"/>
            <w:r w:rsidRPr="0002443D">
              <w:rPr>
                <w:rFonts w:ascii="Times New Roman" w:eastAsia="Times New Roman" w:hAnsi="Times New Roman" w:cs="Times New Roman"/>
                <w:color w:val="252525"/>
                <w:sz w:val="28"/>
                <w:szCs w:val="28"/>
                <w:lang w:eastAsia="ru-RU"/>
              </w:rPr>
              <w:t>Принят</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Государственной Думой</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26 февраля 2006 года</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Одобрен</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Советом Федерации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1 марта 2006 года</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(в ред. Федерального закона от 27.07.2006 N 153-ФЗ)</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02443D" w:rsidRPr="0002443D" w:rsidRDefault="0002443D" w:rsidP="0002443D">
            <w:pPr>
              <w:spacing w:before="75" w:after="45" w:line="225" w:lineRule="atLeast"/>
              <w:outlineLvl w:val="3"/>
              <w:rPr>
                <w:rFonts w:ascii="Times New Roman" w:eastAsia="Times New Roman" w:hAnsi="Times New Roman" w:cs="Times New Roman"/>
                <w:b/>
                <w:bCs/>
                <w:color w:val="252525"/>
                <w:sz w:val="28"/>
                <w:szCs w:val="28"/>
                <w:lang w:eastAsia="ru-RU"/>
              </w:rPr>
            </w:pPr>
            <w:r w:rsidRPr="0002443D">
              <w:rPr>
                <w:rFonts w:ascii="Times New Roman" w:eastAsia="Times New Roman" w:hAnsi="Times New Roman" w:cs="Times New Roman"/>
                <w:b/>
                <w:bCs/>
                <w:color w:val="252525"/>
                <w:sz w:val="28"/>
                <w:szCs w:val="28"/>
                <w:lang w:eastAsia="ru-RU"/>
              </w:rPr>
              <w:t>Статья 1. Правовая основа противодействия терроризму</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proofErr w:type="gramStart"/>
            <w:r w:rsidRPr="0002443D">
              <w:rPr>
                <w:rFonts w:ascii="Times New Roman" w:eastAsia="Times New Roman" w:hAnsi="Times New Roman" w:cs="Times New Roman"/>
                <w:color w:val="252525"/>
                <w:sz w:val="28"/>
                <w:szCs w:val="28"/>
                <w:lang w:eastAsia="ru-RU"/>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02443D" w:rsidRPr="0002443D" w:rsidRDefault="0002443D" w:rsidP="0002443D">
            <w:pPr>
              <w:spacing w:before="75" w:after="45" w:line="225" w:lineRule="atLeast"/>
              <w:outlineLvl w:val="3"/>
              <w:rPr>
                <w:rFonts w:ascii="Times New Roman" w:eastAsia="Times New Roman" w:hAnsi="Times New Roman" w:cs="Times New Roman"/>
                <w:b/>
                <w:bCs/>
                <w:color w:val="252525"/>
                <w:sz w:val="28"/>
                <w:szCs w:val="28"/>
                <w:lang w:eastAsia="ru-RU"/>
              </w:rPr>
            </w:pPr>
            <w:r w:rsidRPr="0002443D">
              <w:rPr>
                <w:rFonts w:ascii="Times New Roman" w:eastAsia="Times New Roman" w:hAnsi="Times New Roman" w:cs="Times New Roman"/>
                <w:b/>
                <w:bCs/>
                <w:color w:val="252525"/>
                <w:sz w:val="28"/>
                <w:szCs w:val="28"/>
                <w:lang w:eastAsia="ru-RU"/>
              </w:rPr>
              <w:t>Статья 2. Основные принципы противодействия терроризму</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Противодействие терроризму в Российской Федерации основывается на следующих основных принципах:</w:t>
            </w:r>
          </w:p>
          <w:p w:rsidR="0002443D" w:rsidRPr="0002443D" w:rsidRDefault="0002443D" w:rsidP="0002443D">
            <w:pPr>
              <w:numPr>
                <w:ilvl w:val="0"/>
                <w:numId w:val="1"/>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 xml:space="preserve">обеспечение и защита основных прав и свобод человека и гражданина; </w:t>
            </w:r>
          </w:p>
          <w:p w:rsidR="0002443D" w:rsidRPr="0002443D" w:rsidRDefault="0002443D" w:rsidP="0002443D">
            <w:pPr>
              <w:numPr>
                <w:ilvl w:val="0"/>
                <w:numId w:val="1"/>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 xml:space="preserve">законность; </w:t>
            </w:r>
          </w:p>
          <w:p w:rsidR="0002443D" w:rsidRPr="0002443D" w:rsidRDefault="0002443D" w:rsidP="0002443D">
            <w:pPr>
              <w:numPr>
                <w:ilvl w:val="0"/>
                <w:numId w:val="1"/>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 xml:space="preserve">приоритет защиты прав и законных интересов лиц, подвергающихся террористической опасности; </w:t>
            </w:r>
          </w:p>
          <w:p w:rsidR="0002443D" w:rsidRPr="0002443D" w:rsidRDefault="0002443D" w:rsidP="0002443D">
            <w:pPr>
              <w:numPr>
                <w:ilvl w:val="0"/>
                <w:numId w:val="1"/>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 xml:space="preserve">неотвратимость наказания за осуществление террористической деятельности; </w:t>
            </w:r>
          </w:p>
          <w:p w:rsidR="0002443D" w:rsidRPr="0002443D" w:rsidRDefault="0002443D" w:rsidP="0002443D">
            <w:pPr>
              <w:numPr>
                <w:ilvl w:val="0"/>
                <w:numId w:val="1"/>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 xml:space="preserve">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 </w:t>
            </w:r>
          </w:p>
          <w:p w:rsidR="0002443D" w:rsidRPr="0002443D" w:rsidRDefault="0002443D" w:rsidP="0002443D">
            <w:pPr>
              <w:numPr>
                <w:ilvl w:val="0"/>
                <w:numId w:val="1"/>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lastRenderedPageBreak/>
              <w:t xml:space="preserve">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 </w:t>
            </w:r>
          </w:p>
          <w:p w:rsidR="0002443D" w:rsidRPr="0002443D" w:rsidRDefault="0002443D" w:rsidP="0002443D">
            <w:pPr>
              <w:numPr>
                <w:ilvl w:val="0"/>
                <w:numId w:val="1"/>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 xml:space="preserve">приоритет мер предупреждения терроризма; </w:t>
            </w:r>
          </w:p>
          <w:p w:rsidR="0002443D" w:rsidRPr="0002443D" w:rsidRDefault="0002443D" w:rsidP="0002443D">
            <w:pPr>
              <w:numPr>
                <w:ilvl w:val="0"/>
                <w:numId w:val="1"/>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 xml:space="preserve">единоначалие в руководстве привлекаемыми силами и средствами при проведении контртеррористических операций; </w:t>
            </w:r>
          </w:p>
          <w:p w:rsidR="0002443D" w:rsidRPr="0002443D" w:rsidRDefault="0002443D" w:rsidP="0002443D">
            <w:pPr>
              <w:numPr>
                <w:ilvl w:val="0"/>
                <w:numId w:val="1"/>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 xml:space="preserve">сочетание гласных и негласных методов противодействия терроризму; </w:t>
            </w:r>
          </w:p>
          <w:p w:rsidR="0002443D" w:rsidRPr="0002443D" w:rsidRDefault="0002443D" w:rsidP="0002443D">
            <w:pPr>
              <w:numPr>
                <w:ilvl w:val="0"/>
                <w:numId w:val="1"/>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 xml:space="preserve">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 </w:t>
            </w:r>
          </w:p>
          <w:p w:rsidR="0002443D" w:rsidRPr="0002443D" w:rsidRDefault="0002443D" w:rsidP="0002443D">
            <w:pPr>
              <w:numPr>
                <w:ilvl w:val="0"/>
                <w:numId w:val="1"/>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 xml:space="preserve">недопустимость политических уступок террористам; </w:t>
            </w:r>
          </w:p>
          <w:p w:rsidR="0002443D" w:rsidRPr="0002443D" w:rsidRDefault="0002443D" w:rsidP="0002443D">
            <w:pPr>
              <w:numPr>
                <w:ilvl w:val="0"/>
                <w:numId w:val="1"/>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 xml:space="preserve">минимизация и (или) ликвидация последствий проявлений терроризма; </w:t>
            </w:r>
          </w:p>
          <w:p w:rsidR="0002443D" w:rsidRPr="0002443D" w:rsidRDefault="0002443D" w:rsidP="0002443D">
            <w:pPr>
              <w:numPr>
                <w:ilvl w:val="0"/>
                <w:numId w:val="1"/>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 xml:space="preserve">соразмерность мер противодействия терроризму степени террористической опасности. </w:t>
            </w:r>
          </w:p>
          <w:p w:rsidR="0002443D" w:rsidRPr="0002443D" w:rsidRDefault="0002443D" w:rsidP="0002443D">
            <w:pPr>
              <w:spacing w:before="75" w:after="45" w:line="225" w:lineRule="atLeast"/>
              <w:outlineLvl w:val="3"/>
              <w:rPr>
                <w:rFonts w:ascii="Times New Roman" w:eastAsia="Times New Roman" w:hAnsi="Times New Roman" w:cs="Times New Roman"/>
                <w:b/>
                <w:bCs/>
                <w:color w:val="252525"/>
                <w:sz w:val="28"/>
                <w:szCs w:val="28"/>
                <w:lang w:eastAsia="ru-RU"/>
              </w:rPr>
            </w:pPr>
            <w:r w:rsidRPr="0002443D">
              <w:rPr>
                <w:rFonts w:ascii="Times New Roman" w:eastAsia="Times New Roman" w:hAnsi="Times New Roman" w:cs="Times New Roman"/>
                <w:b/>
                <w:bCs/>
                <w:color w:val="252525"/>
                <w:sz w:val="28"/>
                <w:szCs w:val="28"/>
                <w:lang w:eastAsia="ru-RU"/>
              </w:rPr>
              <w:t>Статья 3. Основные понятия</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В настоящем Федеральном законе используются следующие основные понятия:</w:t>
            </w:r>
          </w:p>
          <w:p w:rsidR="0002443D" w:rsidRPr="0002443D" w:rsidRDefault="0002443D" w:rsidP="0002443D">
            <w:pPr>
              <w:numPr>
                <w:ilvl w:val="0"/>
                <w:numId w:val="2"/>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 xml:space="preserve">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w:t>
            </w:r>
          </w:p>
          <w:p w:rsidR="0002443D" w:rsidRPr="0002443D" w:rsidRDefault="0002443D" w:rsidP="0002443D">
            <w:pPr>
              <w:numPr>
                <w:ilvl w:val="0"/>
                <w:numId w:val="2"/>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террористическая деятельность - деятельность, включающая в себя:</w:t>
            </w:r>
            <w:r w:rsidRPr="0002443D">
              <w:rPr>
                <w:rFonts w:ascii="Times New Roman" w:eastAsia="Times New Roman" w:hAnsi="Times New Roman" w:cs="Times New Roman"/>
                <w:color w:val="252525"/>
                <w:sz w:val="28"/>
                <w:szCs w:val="28"/>
                <w:lang w:eastAsia="ru-RU"/>
              </w:rPr>
              <w:br/>
              <w:t>а) организацию, планирование, подготовку, финансирование и реализацию террористического акта;</w:t>
            </w:r>
            <w:r w:rsidRPr="0002443D">
              <w:rPr>
                <w:rFonts w:ascii="Times New Roman" w:eastAsia="Times New Roman" w:hAnsi="Times New Roman" w:cs="Times New Roman"/>
                <w:color w:val="252525"/>
                <w:sz w:val="28"/>
                <w:szCs w:val="28"/>
                <w:lang w:eastAsia="ru-RU"/>
              </w:rPr>
              <w:br/>
              <w:t>б) подстрекательство к террористическому акту;</w:t>
            </w:r>
            <w:r w:rsidRPr="0002443D">
              <w:rPr>
                <w:rFonts w:ascii="Times New Roman" w:eastAsia="Times New Roman" w:hAnsi="Times New Roman" w:cs="Times New Roman"/>
                <w:color w:val="252525"/>
                <w:sz w:val="28"/>
                <w:szCs w:val="28"/>
                <w:lang w:eastAsia="ru-RU"/>
              </w:rPr>
              <w:b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r w:rsidRPr="0002443D">
              <w:rPr>
                <w:rFonts w:ascii="Times New Roman" w:eastAsia="Times New Roman" w:hAnsi="Times New Roman" w:cs="Times New Roman"/>
                <w:color w:val="252525"/>
                <w:sz w:val="28"/>
                <w:szCs w:val="28"/>
                <w:lang w:eastAsia="ru-RU"/>
              </w:rPr>
              <w:br/>
              <w:t>г) вербовку, вооружение, обучение и использование террористов;</w:t>
            </w:r>
            <w:r w:rsidRPr="0002443D">
              <w:rPr>
                <w:rFonts w:ascii="Times New Roman" w:eastAsia="Times New Roman" w:hAnsi="Times New Roman" w:cs="Times New Roman"/>
                <w:color w:val="252525"/>
                <w:sz w:val="28"/>
                <w:szCs w:val="28"/>
                <w:lang w:eastAsia="ru-RU"/>
              </w:rPr>
              <w:br/>
              <w:t>д) информационное или иное пособничество в планировании, подготовке или реализации террористического акта;</w:t>
            </w:r>
            <w:r w:rsidRPr="0002443D">
              <w:rPr>
                <w:rFonts w:ascii="Times New Roman" w:eastAsia="Times New Roman" w:hAnsi="Times New Roman" w:cs="Times New Roman"/>
                <w:color w:val="252525"/>
                <w:sz w:val="28"/>
                <w:szCs w:val="28"/>
                <w:lang w:eastAsia="ru-RU"/>
              </w:rPr>
              <w:br/>
              <w:t xml:space="preserve">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 </w:t>
            </w:r>
          </w:p>
          <w:p w:rsidR="0002443D" w:rsidRPr="0002443D" w:rsidRDefault="0002443D" w:rsidP="0002443D">
            <w:pPr>
              <w:numPr>
                <w:ilvl w:val="0"/>
                <w:numId w:val="2"/>
              </w:numPr>
              <w:spacing w:before="100" w:beforeAutospacing="1" w:after="60" w:line="225" w:lineRule="atLeast"/>
              <w:ind w:left="360"/>
              <w:rPr>
                <w:rFonts w:ascii="Times New Roman" w:eastAsia="Times New Roman" w:hAnsi="Times New Roman" w:cs="Times New Roman"/>
                <w:color w:val="252525"/>
                <w:sz w:val="28"/>
                <w:szCs w:val="28"/>
                <w:lang w:eastAsia="ru-RU"/>
              </w:rPr>
            </w:pPr>
            <w:proofErr w:type="gramStart"/>
            <w:r w:rsidRPr="0002443D">
              <w:rPr>
                <w:rFonts w:ascii="Times New Roman" w:eastAsia="Times New Roman" w:hAnsi="Times New Roman" w:cs="Times New Roman"/>
                <w:color w:val="252525"/>
                <w:sz w:val="28"/>
                <w:szCs w:val="28"/>
                <w:lang w:eastAsia="ru-RU"/>
              </w:rPr>
              <w:t xml:space="preserve">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w:t>
            </w:r>
            <w:r w:rsidRPr="0002443D">
              <w:rPr>
                <w:rFonts w:ascii="Times New Roman" w:eastAsia="Times New Roman" w:hAnsi="Times New Roman" w:cs="Times New Roman"/>
                <w:color w:val="252525"/>
                <w:sz w:val="28"/>
                <w:szCs w:val="28"/>
                <w:lang w:eastAsia="ru-RU"/>
              </w:rPr>
              <w:lastRenderedPageBreak/>
              <w:t>принятие решения органами власти или международными организациями, а также угроза совершения указанных действий в тех же целях;</w:t>
            </w:r>
            <w:r w:rsidRPr="0002443D">
              <w:rPr>
                <w:rFonts w:ascii="Times New Roman" w:eastAsia="Times New Roman" w:hAnsi="Times New Roman" w:cs="Times New Roman"/>
                <w:color w:val="252525"/>
                <w:sz w:val="28"/>
                <w:szCs w:val="28"/>
                <w:lang w:eastAsia="ru-RU"/>
              </w:rPr>
              <w:br/>
              <w:t xml:space="preserve">(п. 3 в ред. Федерального закона от 27.07.2006 N 153-ФЗ) </w:t>
            </w:r>
            <w:proofErr w:type="gramEnd"/>
          </w:p>
          <w:p w:rsidR="0002443D" w:rsidRPr="0002443D" w:rsidRDefault="0002443D" w:rsidP="0002443D">
            <w:pPr>
              <w:numPr>
                <w:ilvl w:val="0"/>
                <w:numId w:val="2"/>
              </w:numPr>
              <w:spacing w:before="100" w:beforeAutospacing="1" w:after="60" w:line="225" w:lineRule="atLeast"/>
              <w:ind w:left="360"/>
              <w:rPr>
                <w:rFonts w:ascii="Times New Roman" w:eastAsia="Times New Roman" w:hAnsi="Times New Roman" w:cs="Times New Roman"/>
                <w:color w:val="252525"/>
                <w:sz w:val="28"/>
                <w:szCs w:val="28"/>
                <w:lang w:eastAsia="ru-RU"/>
              </w:rPr>
            </w:pPr>
            <w:proofErr w:type="gramStart"/>
            <w:r w:rsidRPr="0002443D">
              <w:rPr>
                <w:rFonts w:ascii="Times New Roman" w:eastAsia="Times New Roman" w:hAnsi="Times New Roman" w:cs="Times New Roman"/>
                <w:color w:val="252525"/>
                <w:sz w:val="28"/>
                <w:szCs w:val="28"/>
                <w:lang w:eastAsia="ru-RU"/>
              </w:rPr>
              <w:t>противодействие терроризму - деятельность органов государственной власти и органов местного самоуправления по:</w:t>
            </w:r>
            <w:r w:rsidRPr="0002443D">
              <w:rPr>
                <w:rFonts w:ascii="Times New Roman" w:eastAsia="Times New Roman" w:hAnsi="Times New Roman" w:cs="Times New Roman"/>
                <w:color w:val="252525"/>
                <w:sz w:val="28"/>
                <w:szCs w:val="28"/>
                <w:lang w:eastAsia="ru-RU"/>
              </w:rPr>
              <w:b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r w:rsidRPr="0002443D">
              <w:rPr>
                <w:rFonts w:ascii="Times New Roman" w:eastAsia="Times New Roman" w:hAnsi="Times New Roman" w:cs="Times New Roman"/>
                <w:color w:val="252525"/>
                <w:sz w:val="28"/>
                <w:szCs w:val="28"/>
                <w:lang w:eastAsia="ru-RU"/>
              </w:rPr>
              <w:br/>
              <w:t>б) выявлению, предупреждению, пресечению, раскрытию и расследованию террористического акта (борьба с терроризмом);</w:t>
            </w:r>
            <w:r w:rsidRPr="0002443D">
              <w:rPr>
                <w:rFonts w:ascii="Times New Roman" w:eastAsia="Times New Roman" w:hAnsi="Times New Roman" w:cs="Times New Roman"/>
                <w:color w:val="252525"/>
                <w:sz w:val="28"/>
                <w:szCs w:val="28"/>
                <w:lang w:eastAsia="ru-RU"/>
              </w:rPr>
              <w:br/>
              <w:t xml:space="preserve">в) минимизации и (или) ликвидации последствий проявлений терроризма; </w:t>
            </w:r>
            <w:proofErr w:type="gramEnd"/>
          </w:p>
          <w:p w:rsidR="0002443D" w:rsidRPr="0002443D" w:rsidRDefault="0002443D" w:rsidP="0002443D">
            <w:pPr>
              <w:numPr>
                <w:ilvl w:val="0"/>
                <w:numId w:val="2"/>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 xml:space="preserve">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 </w:t>
            </w:r>
          </w:p>
          <w:p w:rsidR="0002443D" w:rsidRPr="0002443D" w:rsidRDefault="0002443D" w:rsidP="0002443D">
            <w:pPr>
              <w:spacing w:before="75" w:after="45" w:line="225" w:lineRule="atLeast"/>
              <w:outlineLvl w:val="3"/>
              <w:rPr>
                <w:rFonts w:ascii="Times New Roman" w:eastAsia="Times New Roman" w:hAnsi="Times New Roman" w:cs="Times New Roman"/>
                <w:b/>
                <w:bCs/>
                <w:color w:val="252525"/>
                <w:sz w:val="28"/>
                <w:szCs w:val="28"/>
                <w:lang w:eastAsia="ru-RU"/>
              </w:rPr>
            </w:pPr>
            <w:r w:rsidRPr="0002443D">
              <w:rPr>
                <w:rFonts w:ascii="Times New Roman" w:eastAsia="Times New Roman" w:hAnsi="Times New Roman" w:cs="Times New Roman"/>
                <w:b/>
                <w:bCs/>
                <w:color w:val="252525"/>
                <w:sz w:val="28"/>
                <w:szCs w:val="28"/>
                <w:lang w:eastAsia="ru-RU"/>
              </w:rPr>
              <w:t>Статья 4. Международное сотрудничество Российской Федерации в области борьбы с терроризмом</w:t>
            </w:r>
          </w:p>
          <w:p w:rsidR="0002443D" w:rsidRPr="0002443D" w:rsidRDefault="0002443D" w:rsidP="0002443D">
            <w:pPr>
              <w:numPr>
                <w:ilvl w:val="0"/>
                <w:numId w:val="3"/>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 xml:space="preserve">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 </w:t>
            </w:r>
          </w:p>
          <w:p w:rsidR="0002443D" w:rsidRPr="0002443D" w:rsidRDefault="0002443D" w:rsidP="0002443D">
            <w:pPr>
              <w:numPr>
                <w:ilvl w:val="0"/>
                <w:numId w:val="3"/>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 xml:space="preserve">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 </w:t>
            </w:r>
          </w:p>
          <w:p w:rsidR="0002443D" w:rsidRPr="0002443D" w:rsidRDefault="0002443D" w:rsidP="0002443D">
            <w:pPr>
              <w:spacing w:before="75" w:after="45" w:line="225" w:lineRule="atLeast"/>
              <w:outlineLvl w:val="3"/>
              <w:rPr>
                <w:rFonts w:ascii="Times New Roman" w:eastAsia="Times New Roman" w:hAnsi="Times New Roman" w:cs="Times New Roman"/>
                <w:b/>
                <w:bCs/>
                <w:color w:val="252525"/>
                <w:sz w:val="28"/>
                <w:szCs w:val="28"/>
                <w:lang w:eastAsia="ru-RU"/>
              </w:rPr>
            </w:pPr>
            <w:r w:rsidRPr="0002443D">
              <w:rPr>
                <w:rFonts w:ascii="Times New Roman" w:eastAsia="Times New Roman" w:hAnsi="Times New Roman" w:cs="Times New Roman"/>
                <w:b/>
                <w:bCs/>
                <w:color w:val="252525"/>
                <w:sz w:val="28"/>
                <w:szCs w:val="28"/>
                <w:lang w:eastAsia="ru-RU"/>
              </w:rPr>
              <w:t>Статья 5. Организационные основы противодействия терроризму</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1. Президент Российской Федерации: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1) определяет основные направления государственной политики в области противодействия терроризму;</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 xml:space="preserve">3) принимает решение в установленном порядке об использовании за пределами </w:t>
            </w:r>
            <w:proofErr w:type="gramStart"/>
            <w:r w:rsidRPr="0002443D">
              <w:rPr>
                <w:rFonts w:ascii="Times New Roman" w:eastAsia="Times New Roman" w:hAnsi="Times New Roman" w:cs="Times New Roman"/>
                <w:color w:val="252525"/>
                <w:sz w:val="28"/>
                <w:szCs w:val="28"/>
                <w:lang w:eastAsia="ru-RU"/>
              </w:rPr>
              <w:t>территории Российской Федерации формирований Вооруженных Сил Российской Федерации</w:t>
            </w:r>
            <w:proofErr w:type="gramEnd"/>
            <w:r w:rsidRPr="0002443D">
              <w:rPr>
                <w:rFonts w:ascii="Times New Roman" w:eastAsia="Times New Roman" w:hAnsi="Times New Roman" w:cs="Times New Roman"/>
                <w:color w:val="252525"/>
                <w:sz w:val="28"/>
                <w:szCs w:val="28"/>
                <w:lang w:eastAsia="ru-RU"/>
              </w:rP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w:t>
            </w:r>
            <w:r w:rsidRPr="0002443D">
              <w:rPr>
                <w:rFonts w:ascii="Times New Roman" w:eastAsia="Times New Roman" w:hAnsi="Times New Roman" w:cs="Times New Roman"/>
                <w:color w:val="252525"/>
                <w:sz w:val="28"/>
                <w:szCs w:val="28"/>
                <w:lang w:eastAsia="ru-RU"/>
              </w:rPr>
              <w:lastRenderedPageBreak/>
              <w:t>Российской Федерации или лиц без гражданства, постоянно проживающих в Российской Федерации.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(часть первая в ред. Федерального закона от 27.07.2006 N 153-ФЗ)</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2. Правительство Российской Федерации: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4.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02443D" w:rsidRPr="0002443D" w:rsidRDefault="0002443D" w:rsidP="0002443D">
            <w:pPr>
              <w:spacing w:before="75" w:after="45" w:line="225" w:lineRule="atLeast"/>
              <w:outlineLvl w:val="3"/>
              <w:rPr>
                <w:rFonts w:ascii="Times New Roman" w:eastAsia="Times New Roman" w:hAnsi="Times New Roman" w:cs="Times New Roman"/>
                <w:b/>
                <w:bCs/>
                <w:color w:val="252525"/>
                <w:sz w:val="28"/>
                <w:szCs w:val="28"/>
                <w:lang w:eastAsia="ru-RU"/>
              </w:rPr>
            </w:pPr>
            <w:r w:rsidRPr="0002443D">
              <w:rPr>
                <w:rFonts w:ascii="Times New Roman" w:eastAsia="Times New Roman" w:hAnsi="Times New Roman" w:cs="Times New Roman"/>
                <w:b/>
                <w:bCs/>
                <w:color w:val="252525"/>
                <w:sz w:val="28"/>
                <w:szCs w:val="28"/>
                <w:lang w:eastAsia="ru-RU"/>
              </w:rPr>
              <w:t>Статья 6. Применение Вооруженных Сил Российской Федерации в борьбе с терроризмом</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 xml:space="preserve">В борьбе с терроризмом Вооруженные Силы Российской Федерации могут применяться </w:t>
            </w:r>
            <w:proofErr w:type="gramStart"/>
            <w:r w:rsidRPr="0002443D">
              <w:rPr>
                <w:rFonts w:ascii="Times New Roman" w:eastAsia="Times New Roman" w:hAnsi="Times New Roman" w:cs="Times New Roman"/>
                <w:color w:val="252525"/>
                <w:sz w:val="28"/>
                <w:szCs w:val="28"/>
                <w:lang w:eastAsia="ru-RU"/>
              </w:rPr>
              <w:t>для</w:t>
            </w:r>
            <w:proofErr w:type="gramEnd"/>
            <w:r w:rsidRPr="0002443D">
              <w:rPr>
                <w:rFonts w:ascii="Times New Roman" w:eastAsia="Times New Roman" w:hAnsi="Times New Roman" w:cs="Times New Roman"/>
                <w:color w:val="252525"/>
                <w:sz w:val="28"/>
                <w:szCs w:val="28"/>
                <w:lang w:eastAsia="ru-RU"/>
              </w:rPr>
              <w:t>:</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1) пресечения полетов воздушных судов, используемых для совершения террористического акта либо захваченных террористами;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3) участия в проведении контртеррористической операции в порядке, предусмотренном настоящим Федеральным законом;</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4) пресечения международной террористической деятельности за пределами территории Российской Федерации.</w:t>
            </w:r>
          </w:p>
          <w:p w:rsidR="0002443D" w:rsidRPr="0002443D" w:rsidRDefault="0002443D" w:rsidP="0002443D">
            <w:pPr>
              <w:spacing w:before="75" w:after="45" w:line="225" w:lineRule="atLeast"/>
              <w:outlineLvl w:val="3"/>
              <w:rPr>
                <w:rFonts w:ascii="Times New Roman" w:eastAsia="Times New Roman" w:hAnsi="Times New Roman" w:cs="Times New Roman"/>
                <w:b/>
                <w:bCs/>
                <w:color w:val="252525"/>
                <w:sz w:val="28"/>
                <w:szCs w:val="28"/>
                <w:lang w:eastAsia="ru-RU"/>
              </w:rPr>
            </w:pPr>
            <w:r w:rsidRPr="0002443D">
              <w:rPr>
                <w:rFonts w:ascii="Times New Roman" w:eastAsia="Times New Roman" w:hAnsi="Times New Roman" w:cs="Times New Roman"/>
                <w:b/>
                <w:bCs/>
                <w:color w:val="252525"/>
                <w:sz w:val="28"/>
                <w:szCs w:val="28"/>
                <w:lang w:eastAsia="ru-RU"/>
              </w:rPr>
              <w:lastRenderedPageBreak/>
              <w:t>Статья 7. Пресечение террористических актов в воздушной среде</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2. В случае</w:t>
            </w:r>
            <w:proofErr w:type="gramStart"/>
            <w:r w:rsidRPr="0002443D">
              <w:rPr>
                <w:rFonts w:ascii="Times New Roman" w:eastAsia="Times New Roman" w:hAnsi="Times New Roman" w:cs="Times New Roman"/>
                <w:color w:val="252525"/>
                <w:sz w:val="28"/>
                <w:szCs w:val="28"/>
                <w:lang w:eastAsia="ru-RU"/>
              </w:rPr>
              <w:t>,</w:t>
            </w:r>
            <w:proofErr w:type="gramEnd"/>
            <w:r w:rsidRPr="0002443D">
              <w:rPr>
                <w:rFonts w:ascii="Times New Roman" w:eastAsia="Times New Roman" w:hAnsi="Times New Roman" w:cs="Times New Roman"/>
                <w:color w:val="252525"/>
                <w:sz w:val="28"/>
                <w:szCs w:val="28"/>
                <w:lang w:eastAsia="ru-RU"/>
              </w:rP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3. В случае</w:t>
            </w:r>
            <w:proofErr w:type="gramStart"/>
            <w:r w:rsidRPr="0002443D">
              <w:rPr>
                <w:rFonts w:ascii="Times New Roman" w:eastAsia="Times New Roman" w:hAnsi="Times New Roman" w:cs="Times New Roman"/>
                <w:color w:val="252525"/>
                <w:sz w:val="28"/>
                <w:szCs w:val="28"/>
                <w:lang w:eastAsia="ru-RU"/>
              </w:rPr>
              <w:t>,</w:t>
            </w:r>
            <w:proofErr w:type="gramEnd"/>
            <w:r w:rsidRPr="0002443D">
              <w:rPr>
                <w:rFonts w:ascii="Times New Roman" w:eastAsia="Times New Roman" w:hAnsi="Times New Roman" w:cs="Times New Roman"/>
                <w:color w:val="252525"/>
                <w:sz w:val="28"/>
                <w:szCs w:val="28"/>
                <w:lang w:eastAsia="ru-RU"/>
              </w:rP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02443D" w:rsidRPr="0002443D" w:rsidRDefault="0002443D" w:rsidP="0002443D">
            <w:pPr>
              <w:spacing w:before="75" w:after="45" w:line="225" w:lineRule="atLeast"/>
              <w:outlineLvl w:val="3"/>
              <w:rPr>
                <w:rFonts w:ascii="Times New Roman" w:eastAsia="Times New Roman" w:hAnsi="Times New Roman" w:cs="Times New Roman"/>
                <w:b/>
                <w:bCs/>
                <w:color w:val="252525"/>
                <w:sz w:val="28"/>
                <w:szCs w:val="28"/>
                <w:lang w:eastAsia="ru-RU"/>
              </w:rPr>
            </w:pPr>
            <w:r w:rsidRPr="0002443D">
              <w:rPr>
                <w:rFonts w:ascii="Times New Roman" w:eastAsia="Times New Roman" w:hAnsi="Times New Roman" w:cs="Times New Roman"/>
                <w:b/>
                <w:bCs/>
                <w:color w:val="252525"/>
                <w:sz w:val="28"/>
                <w:szCs w:val="28"/>
                <w:lang w:eastAsia="ru-RU"/>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 xml:space="preserve">1. </w:t>
            </w:r>
            <w:proofErr w:type="gramStart"/>
            <w:r w:rsidRPr="0002443D">
              <w:rPr>
                <w:rFonts w:ascii="Times New Roman" w:eastAsia="Times New Roman" w:hAnsi="Times New Roman" w:cs="Times New Roman"/>
                <w:color w:val="252525"/>
                <w:sz w:val="28"/>
                <w:szCs w:val="28"/>
                <w:lang w:eastAsia="ru-RU"/>
              </w:rPr>
              <w:t>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2. В случае</w:t>
            </w:r>
            <w:proofErr w:type="gramStart"/>
            <w:r w:rsidRPr="0002443D">
              <w:rPr>
                <w:rFonts w:ascii="Times New Roman" w:eastAsia="Times New Roman" w:hAnsi="Times New Roman" w:cs="Times New Roman"/>
                <w:color w:val="252525"/>
                <w:sz w:val="28"/>
                <w:szCs w:val="28"/>
                <w:lang w:eastAsia="ru-RU"/>
              </w:rPr>
              <w:t>,</w:t>
            </w:r>
            <w:proofErr w:type="gramEnd"/>
            <w:r w:rsidRPr="0002443D">
              <w:rPr>
                <w:rFonts w:ascii="Times New Roman" w:eastAsia="Times New Roman" w:hAnsi="Times New Roman" w:cs="Times New Roman"/>
                <w:color w:val="252525"/>
                <w:sz w:val="28"/>
                <w:szCs w:val="28"/>
                <w:lang w:eastAsia="ru-RU"/>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w:t>
            </w:r>
            <w:r w:rsidRPr="0002443D">
              <w:rPr>
                <w:rFonts w:ascii="Times New Roman" w:eastAsia="Times New Roman" w:hAnsi="Times New Roman" w:cs="Times New Roman"/>
                <w:color w:val="252525"/>
                <w:sz w:val="28"/>
                <w:szCs w:val="28"/>
                <w:lang w:eastAsia="ru-RU"/>
              </w:rPr>
              <w:lastRenderedPageBreak/>
              <w:t xml:space="preserve">принуждения к остановке плавательного средства в целях устранения угрозы террористического акта. </w:t>
            </w:r>
            <w:proofErr w:type="gramStart"/>
            <w:r w:rsidRPr="0002443D">
              <w:rPr>
                <w:rFonts w:ascii="Times New Roman" w:eastAsia="Times New Roman" w:hAnsi="Times New Roman" w:cs="Times New Roman"/>
                <w:color w:val="252525"/>
                <w:sz w:val="28"/>
                <w:szCs w:val="28"/>
                <w:lang w:eastAsia="ru-RU"/>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02443D" w:rsidRPr="0002443D" w:rsidRDefault="0002443D" w:rsidP="0002443D">
            <w:pPr>
              <w:spacing w:before="75" w:after="45" w:line="225" w:lineRule="atLeast"/>
              <w:outlineLvl w:val="3"/>
              <w:rPr>
                <w:rFonts w:ascii="Times New Roman" w:eastAsia="Times New Roman" w:hAnsi="Times New Roman" w:cs="Times New Roman"/>
                <w:b/>
                <w:bCs/>
                <w:color w:val="252525"/>
                <w:sz w:val="28"/>
                <w:szCs w:val="28"/>
                <w:lang w:eastAsia="ru-RU"/>
              </w:rPr>
            </w:pPr>
            <w:r w:rsidRPr="0002443D">
              <w:rPr>
                <w:rFonts w:ascii="Times New Roman" w:eastAsia="Times New Roman" w:hAnsi="Times New Roman" w:cs="Times New Roman"/>
                <w:b/>
                <w:bCs/>
                <w:color w:val="252525"/>
                <w:sz w:val="28"/>
                <w:szCs w:val="28"/>
                <w:lang w:eastAsia="ru-RU"/>
              </w:rPr>
              <w:t>Статья 9. Участие Вооруженных Сил Российской Федерации в проведении контртеррористической операции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02443D" w:rsidRPr="0002443D" w:rsidRDefault="0002443D" w:rsidP="0002443D">
            <w:pPr>
              <w:spacing w:before="75" w:after="45" w:line="225" w:lineRule="atLeast"/>
              <w:outlineLvl w:val="3"/>
              <w:rPr>
                <w:rFonts w:ascii="Times New Roman" w:eastAsia="Times New Roman" w:hAnsi="Times New Roman" w:cs="Times New Roman"/>
                <w:b/>
                <w:bCs/>
                <w:color w:val="252525"/>
                <w:sz w:val="28"/>
                <w:szCs w:val="28"/>
                <w:lang w:eastAsia="ru-RU"/>
              </w:rPr>
            </w:pPr>
            <w:r w:rsidRPr="0002443D">
              <w:rPr>
                <w:rFonts w:ascii="Times New Roman" w:eastAsia="Times New Roman" w:hAnsi="Times New Roman" w:cs="Times New Roman"/>
                <w:b/>
                <w:bCs/>
                <w:color w:val="252525"/>
                <w:sz w:val="28"/>
                <w:szCs w:val="28"/>
                <w:lang w:eastAsia="ru-RU"/>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1) применения вооружения с территории Российской Федерации против находящихся за ее пределами террористов и (или) их баз;</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 xml:space="preserve">3. Решение об использовании за пределами территории Российской </w:t>
            </w:r>
            <w:r w:rsidRPr="0002443D">
              <w:rPr>
                <w:rFonts w:ascii="Times New Roman" w:eastAsia="Times New Roman" w:hAnsi="Times New Roman" w:cs="Times New Roman"/>
                <w:color w:val="252525"/>
                <w:sz w:val="28"/>
                <w:szCs w:val="28"/>
                <w:lang w:eastAsia="ru-RU"/>
              </w:rPr>
              <w:lastRenderedPageBreak/>
              <w:t xml:space="preserve">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sidRPr="0002443D">
              <w:rPr>
                <w:rFonts w:ascii="Times New Roman" w:eastAsia="Times New Roman" w:hAnsi="Times New Roman" w:cs="Times New Roman"/>
                <w:color w:val="252525"/>
                <w:sz w:val="28"/>
                <w:szCs w:val="28"/>
                <w:lang w:eastAsia="ru-RU"/>
              </w:rPr>
              <w:t>постановления Совета Федерации Федерального Собрания Российской Федерации</w:t>
            </w:r>
            <w:proofErr w:type="gramEnd"/>
            <w:r w:rsidRPr="0002443D">
              <w:rPr>
                <w:rFonts w:ascii="Times New Roman" w:eastAsia="Times New Roman" w:hAnsi="Times New Roman" w:cs="Times New Roman"/>
                <w:color w:val="252525"/>
                <w:sz w:val="28"/>
                <w:szCs w:val="28"/>
                <w:lang w:eastAsia="ru-RU"/>
              </w:rPr>
              <w:t>.</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5. Утратила силу. - Федеральный закон от 27.07.2006 N 153-ФЗ.</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6. Решение об отзыве формирований Вооруженных Сил Российской Федерации принимается Президентом Российской Федерации в случае:</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1) выполнения ими поставленных задач по пресечению международной террористической деятельности;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2) нецелесообразности их дальнейшего пребывания за пределами территории Российской Федерации.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 xml:space="preserve">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w:t>
            </w:r>
            <w:r w:rsidRPr="0002443D">
              <w:rPr>
                <w:rFonts w:ascii="Times New Roman" w:eastAsia="Times New Roman" w:hAnsi="Times New Roman" w:cs="Times New Roman"/>
                <w:color w:val="252525"/>
                <w:sz w:val="28"/>
                <w:szCs w:val="28"/>
                <w:lang w:eastAsia="ru-RU"/>
              </w:rPr>
              <w:lastRenderedPageBreak/>
              <w:t>дальнейшее пребывание этого персонала за пределами территории Российской Федерации становится нецелесообразным.</w:t>
            </w:r>
          </w:p>
          <w:p w:rsidR="0002443D" w:rsidRPr="0002443D" w:rsidRDefault="0002443D" w:rsidP="0002443D">
            <w:pPr>
              <w:spacing w:before="75" w:after="45" w:line="225" w:lineRule="atLeast"/>
              <w:outlineLvl w:val="3"/>
              <w:rPr>
                <w:rFonts w:ascii="Times New Roman" w:eastAsia="Times New Roman" w:hAnsi="Times New Roman" w:cs="Times New Roman"/>
                <w:b/>
                <w:bCs/>
                <w:color w:val="252525"/>
                <w:sz w:val="28"/>
                <w:szCs w:val="28"/>
                <w:lang w:eastAsia="ru-RU"/>
              </w:rPr>
            </w:pPr>
            <w:r w:rsidRPr="0002443D">
              <w:rPr>
                <w:rFonts w:ascii="Times New Roman" w:eastAsia="Times New Roman" w:hAnsi="Times New Roman" w:cs="Times New Roman"/>
                <w:b/>
                <w:bCs/>
                <w:color w:val="252525"/>
                <w:sz w:val="28"/>
                <w:szCs w:val="28"/>
                <w:lang w:eastAsia="ru-RU"/>
              </w:rPr>
              <w:t>Статья 11. Правовой режим контртеррористической операции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 xml:space="preserve">1. </w:t>
            </w:r>
            <w:proofErr w:type="gramStart"/>
            <w:r w:rsidRPr="0002443D">
              <w:rPr>
                <w:rFonts w:ascii="Times New Roman" w:eastAsia="Times New Roman" w:hAnsi="Times New Roman" w:cs="Times New Roman"/>
                <w:color w:val="252525"/>
                <w:sz w:val="28"/>
                <w:szCs w:val="28"/>
                <w:lang w:eastAsia="ru-RU"/>
              </w:rPr>
              <w:t>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2) удаление физических лиц с отдельных участков местности и объектов, а также отбуксировка транспортных средств;</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proofErr w:type="gramStart"/>
            <w:r w:rsidRPr="0002443D">
              <w:rPr>
                <w:rFonts w:ascii="Times New Roman" w:eastAsia="Times New Roman" w:hAnsi="Times New Roman" w:cs="Times New Roman"/>
                <w:color w:val="252525"/>
                <w:sz w:val="28"/>
                <w:szCs w:val="28"/>
                <w:lang w:eastAsia="ru-RU"/>
              </w:rP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w:t>
            </w:r>
            <w:r w:rsidRPr="0002443D">
              <w:rPr>
                <w:rFonts w:ascii="Times New Roman" w:eastAsia="Times New Roman" w:hAnsi="Times New Roman" w:cs="Times New Roman"/>
                <w:color w:val="252525"/>
                <w:sz w:val="28"/>
                <w:szCs w:val="28"/>
                <w:lang w:eastAsia="ru-RU"/>
              </w:rPr>
              <w:lastRenderedPageBreak/>
              <w:t>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02443D">
              <w:rPr>
                <w:rFonts w:ascii="Times New Roman" w:eastAsia="Times New Roman" w:hAnsi="Times New Roman" w:cs="Times New Roman"/>
                <w:color w:val="252525"/>
                <w:sz w:val="28"/>
                <w:szCs w:val="28"/>
                <w:lang w:eastAsia="ru-RU"/>
              </w:rPr>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7) приостановление оказания услуг связи юридическим и физическим лицам или ограничение использования сетей связи и сре</w:t>
            </w:r>
            <w:proofErr w:type="gramStart"/>
            <w:r w:rsidRPr="0002443D">
              <w:rPr>
                <w:rFonts w:ascii="Times New Roman" w:eastAsia="Times New Roman" w:hAnsi="Times New Roman" w:cs="Times New Roman"/>
                <w:color w:val="252525"/>
                <w:sz w:val="28"/>
                <w:szCs w:val="28"/>
                <w:lang w:eastAsia="ru-RU"/>
              </w:rPr>
              <w:t>дств св</w:t>
            </w:r>
            <w:proofErr w:type="gramEnd"/>
            <w:r w:rsidRPr="0002443D">
              <w:rPr>
                <w:rFonts w:ascii="Times New Roman" w:eastAsia="Times New Roman" w:hAnsi="Times New Roman" w:cs="Times New Roman"/>
                <w:color w:val="252525"/>
                <w:sz w:val="28"/>
                <w:szCs w:val="28"/>
                <w:lang w:eastAsia="ru-RU"/>
              </w:rPr>
              <w:t>язи;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9) введение карантина, проведение санитарно-противоэпидемических, ветеринарных и других карантинных мероприятий;</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10) ограничение движения транспортных средств и пешеходов на улицах, дорогах, отдельных участках местности и объектах;</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частью 3 настоящей статьи, так и отдельные </w:t>
            </w:r>
            <w:proofErr w:type="gramStart"/>
            <w:r w:rsidRPr="0002443D">
              <w:rPr>
                <w:rFonts w:ascii="Times New Roman" w:eastAsia="Times New Roman" w:hAnsi="Times New Roman" w:cs="Times New Roman"/>
                <w:color w:val="252525"/>
                <w:sz w:val="28"/>
                <w:szCs w:val="28"/>
                <w:lang w:eastAsia="ru-RU"/>
              </w:rPr>
              <w:t>меры</w:t>
            </w:r>
            <w:proofErr w:type="gramEnd"/>
            <w:r w:rsidRPr="0002443D">
              <w:rPr>
                <w:rFonts w:ascii="Times New Roman" w:eastAsia="Times New Roman" w:hAnsi="Times New Roman" w:cs="Times New Roman"/>
                <w:color w:val="252525"/>
                <w:sz w:val="28"/>
                <w:szCs w:val="28"/>
                <w:lang w:eastAsia="ru-RU"/>
              </w:rPr>
              <w:t xml:space="preserve"> и временные ограничения.</w:t>
            </w:r>
          </w:p>
          <w:p w:rsidR="0002443D" w:rsidRPr="0002443D" w:rsidRDefault="0002443D" w:rsidP="0002443D">
            <w:pPr>
              <w:spacing w:before="75" w:after="45" w:line="225" w:lineRule="atLeast"/>
              <w:outlineLvl w:val="3"/>
              <w:rPr>
                <w:rFonts w:ascii="Times New Roman" w:eastAsia="Times New Roman" w:hAnsi="Times New Roman" w:cs="Times New Roman"/>
                <w:b/>
                <w:bCs/>
                <w:color w:val="252525"/>
                <w:sz w:val="28"/>
                <w:szCs w:val="28"/>
                <w:lang w:eastAsia="ru-RU"/>
              </w:rPr>
            </w:pPr>
            <w:r w:rsidRPr="0002443D">
              <w:rPr>
                <w:rFonts w:ascii="Times New Roman" w:eastAsia="Times New Roman" w:hAnsi="Times New Roman" w:cs="Times New Roman"/>
                <w:b/>
                <w:bCs/>
                <w:color w:val="252525"/>
                <w:sz w:val="28"/>
                <w:szCs w:val="28"/>
                <w:lang w:eastAsia="ru-RU"/>
              </w:rPr>
              <w:lastRenderedPageBreak/>
              <w:t>Статья 12. Условия проведения контртеррористической операции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 xml:space="preserve">2. </w:t>
            </w:r>
            <w:proofErr w:type="gramStart"/>
            <w:r w:rsidRPr="0002443D">
              <w:rPr>
                <w:rFonts w:ascii="Times New Roman" w:eastAsia="Times New Roman" w:hAnsi="Times New Roman" w:cs="Times New Roman"/>
                <w:color w:val="252525"/>
                <w:sz w:val="28"/>
                <w:szCs w:val="28"/>
                <w:lang w:eastAsia="ru-RU"/>
              </w:rP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sidRPr="0002443D">
              <w:rPr>
                <w:rFonts w:ascii="Times New Roman" w:eastAsia="Times New Roman" w:hAnsi="Times New Roman" w:cs="Times New Roman"/>
                <w:color w:val="252525"/>
                <w:sz w:val="28"/>
                <w:szCs w:val="28"/>
                <w:lang w:eastAsia="ru-RU"/>
              </w:rPr>
              <w:t>.</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3. В случае</w:t>
            </w:r>
            <w:proofErr w:type="gramStart"/>
            <w:r w:rsidRPr="0002443D">
              <w:rPr>
                <w:rFonts w:ascii="Times New Roman" w:eastAsia="Times New Roman" w:hAnsi="Times New Roman" w:cs="Times New Roman"/>
                <w:color w:val="252525"/>
                <w:sz w:val="28"/>
                <w:szCs w:val="28"/>
                <w:lang w:eastAsia="ru-RU"/>
              </w:rPr>
              <w:t>,</w:t>
            </w:r>
            <w:proofErr w:type="gramEnd"/>
            <w:r w:rsidRPr="0002443D">
              <w:rPr>
                <w:rFonts w:ascii="Times New Roman" w:eastAsia="Times New Roman" w:hAnsi="Times New Roman" w:cs="Times New Roman"/>
                <w:color w:val="252525"/>
                <w:sz w:val="28"/>
                <w:szCs w:val="28"/>
                <w:lang w:eastAsia="ru-RU"/>
              </w:rP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02443D" w:rsidRPr="0002443D" w:rsidRDefault="0002443D" w:rsidP="0002443D">
            <w:pPr>
              <w:spacing w:before="75" w:after="45" w:line="225" w:lineRule="atLeast"/>
              <w:outlineLvl w:val="3"/>
              <w:rPr>
                <w:rFonts w:ascii="Times New Roman" w:eastAsia="Times New Roman" w:hAnsi="Times New Roman" w:cs="Times New Roman"/>
                <w:b/>
                <w:bCs/>
                <w:color w:val="252525"/>
                <w:sz w:val="28"/>
                <w:szCs w:val="28"/>
                <w:lang w:eastAsia="ru-RU"/>
              </w:rPr>
            </w:pPr>
            <w:r w:rsidRPr="0002443D">
              <w:rPr>
                <w:rFonts w:ascii="Times New Roman" w:eastAsia="Times New Roman" w:hAnsi="Times New Roman" w:cs="Times New Roman"/>
                <w:b/>
                <w:bCs/>
                <w:color w:val="252525"/>
                <w:sz w:val="28"/>
                <w:szCs w:val="28"/>
                <w:lang w:eastAsia="ru-RU"/>
              </w:rPr>
              <w:t>Статья 13. Руководство контртеррористической операцией</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1. Руководство контртеррористической операцией осуществляет ее руководитель, который несет персональную ответственность за ее проведение.</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2. Руководитель контртеррористической операции: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1) определяет структуру и порядок работы оперативного штаба, а также задачи и функции должностных лиц, включенных в состав оперативного штаба;</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3) отдает распоряжения оперативному штабу о подготовке расчетов и предложений по проведению контртеррористической операции;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proofErr w:type="gramStart"/>
            <w:r w:rsidRPr="0002443D">
              <w:rPr>
                <w:rFonts w:ascii="Times New Roman" w:eastAsia="Times New Roman" w:hAnsi="Times New Roman" w:cs="Times New Roman"/>
                <w:color w:val="252525"/>
                <w:sz w:val="28"/>
                <w:szCs w:val="28"/>
                <w:lang w:eastAsia="ru-RU"/>
              </w:rPr>
              <w:t xml:space="preserve">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w:t>
            </w:r>
            <w:r w:rsidRPr="0002443D">
              <w:rPr>
                <w:rFonts w:ascii="Times New Roman" w:eastAsia="Times New Roman" w:hAnsi="Times New Roman" w:cs="Times New Roman"/>
                <w:color w:val="252525"/>
                <w:sz w:val="28"/>
                <w:szCs w:val="28"/>
                <w:lang w:eastAsia="ru-RU"/>
              </w:rPr>
              <w:lastRenderedPageBreak/>
              <w:t>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w:t>
            </w:r>
            <w:proofErr w:type="gramEnd"/>
            <w:r w:rsidRPr="0002443D">
              <w:rPr>
                <w:rFonts w:ascii="Times New Roman" w:eastAsia="Times New Roman" w:hAnsi="Times New Roman" w:cs="Times New Roman"/>
                <w:color w:val="252525"/>
                <w:sz w:val="28"/>
                <w:szCs w:val="28"/>
                <w:lang w:eastAsia="ru-RU"/>
              </w:rPr>
              <w:t xml:space="preserve">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статьи 11 настоящего Федерального закона, о чем незамедлительно уведомляет должностное лицо, принявшее решение о проведении контртеррористической операции;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7) принимает решение и отдает боевое распоряжение (боевой приказ) о проведении контртеррористической операции;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8) реализует иные полномочия по руководству контртеррористической операцией.</w:t>
            </w:r>
          </w:p>
          <w:p w:rsidR="0002443D" w:rsidRPr="0002443D" w:rsidRDefault="0002443D" w:rsidP="0002443D">
            <w:pPr>
              <w:spacing w:before="75" w:after="45" w:line="225" w:lineRule="atLeast"/>
              <w:outlineLvl w:val="3"/>
              <w:rPr>
                <w:rFonts w:ascii="Times New Roman" w:eastAsia="Times New Roman" w:hAnsi="Times New Roman" w:cs="Times New Roman"/>
                <w:b/>
                <w:bCs/>
                <w:color w:val="252525"/>
                <w:sz w:val="28"/>
                <w:szCs w:val="28"/>
                <w:lang w:eastAsia="ru-RU"/>
              </w:rPr>
            </w:pPr>
            <w:r w:rsidRPr="0002443D">
              <w:rPr>
                <w:rFonts w:ascii="Times New Roman" w:eastAsia="Times New Roman" w:hAnsi="Times New Roman" w:cs="Times New Roman"/>
                <w:b/>
                <w:bCs/>
                <w:color w:val="252525"/>
                <w:sz w:val="28"/>
                <w:szCs w:val="28"/>
                <w:lang w:eastAsia="ru-RU"/>
              </w:rPr>
              <w:t>Статья 14. Компетенция оперативного штаба</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1. Руководитель оперативного штаба и его состав определяются в порядке, установленном Президентом Российской Федерации.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2. Оперативный штаб:</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2) подготавливает расчеты и предложения по проведению контртеррористической операции;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 xml:space="preserve">3) разрабатывает план проведения контртеррористической операции и после утверждения указанного плана организует </w:t>
            </w:r>
            <w:proofErr w:type="gramStart"/>
            <w:r w:rsidRPr="0002443D">
              <w:rPr>
                <w:rFonts w:ascii="Times New Roman" w:eastAsia="Times New Roman" w:hAnsi="Times New Roman" w:cs="Times New Roman"/>
                <w:color w:val="252525"/>
                <w:sz w:val="28"/>
                <w:szCs w:val="28"/>
                <w:lang w:eastAsia="ru-RU"/>
              </w:rPr>
              <w:t>контроль за</w:t>
            </w:r>
            <w:proofErr w:type="gramEnd"/>
            <w:r w:rsidRPr="0002443D">
              <w:rPr>
                <w:rFonts w:ascii="Times New Roman" w:eastAsia="Times New Roman" w:hAnsi="Times New Roman" w:cs="Times New Roman"/>
                <w:color w:val="252525"/>
                <w:sz w:val="28"/>
                <w:szCs w:val="28"/>
                <w:lang w:eastAsia="ru-RU"/>
              </w:rPr>
              <w:t xml:space="preserve"> его исполнением;</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5) организует взаимодействие привлекаемых для проведения контртеррористической операции сил и средств;</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6) принимает другие меры по предотвращению и минимизации последствий террористического акта.</w:t>
            </w:r>
          </w:p>
          <w:p w:rsidR="0002443D" w:rsidRPr="0002443D" w:rsidRDefault="0002443D" w:rsidP="0002443D">
            <w:pPr>
              <w:spacing w:before="75" w:after="45" w:line="225" w:lineRule="atLeast"/>
              <w:outlineLvl w:val="3"/>
              <w:rPr>
                <w:rFonts w:ascii="Times New Roman" w:eastAsia="Times New Roman" w:hAnsi="Times New Roman" w:cs="Times New Roman"/>
                <w:b/>
                <w:bCs/>
                <w:color w:val="252525"/>
                <w:sz w:val="28"/>
                <w:szCs w:val="28"/>
                <w:lang w:eastAsia="ru-RU"/>
              </w:rPr>
            </w:pPr>
            <w:r w:rsidRPr="0002443D">
              <w:rPr>
                <w:rFonts w:ascii="Times New Roman" w:eastAsia="Times New Roman" w:hAnsi="Times New Roman" w:cs="Times New Roman"/>
                <w:b/>
                <w:bCs/>
                <w:color w:val="252525"/>
                <w:sz w:val="28"/>
                <w:szCs w:val="28"/>
                <w:lang w:eastAsia="ru-RU"/>
              </w:rPr>
              <w:t>Статья 15. Силы и средства, привлекаемые для проведения контртеррористической операции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lastRenderedPageBreak/>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 xml:space="preserve">3. </w:t>
            </w:r>
            <w:proofErr w:type="gramStart"/>
            <w:r w:rsidRPr="0002443D">
              <w:rPr>
                <w:rFonts w:ascii="Times New Roman" w:eastAsia="Times New Roman" w:hAnsi="Times New Roman" w:cs="Times New Roman"/>
                <w:color w:val="252525"/>
                <w:sz w:val="28"/>
                <w:szCs w:val="28"/>
                <w:lang w:eastAsia="ru-RU"/>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w:t>
            </w:r>
            <w:proofErr w:type="gramEnd"/>
            <w:r w:rsidRPr="0002443D">
              <w:rPr>
                <w:rFonts w:ascii="Times New Roman" w:eastAsia="Times New Roman" w:hAnsi="Times New Roman" w:cs="Times New Roman"/>
                <w:color w:val="252525"/>
                <w:sz w:val="28"/>
                <w:szCs w:val="28"/>
                <w:lang w:eastAsia="ru-RU"/>
              </w:rPr>
              <w:t xml:space="preserve"> Российской Федерации.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5. С момента, когда руководителем контртеррористической операции отдан приказ о проведении контртеррористической операции, руководители подразделений, входящих в состав группировки сил и средств, непосредственно управляют возглавляемыми ими подразделениями и приданными им силами. Вмешательство любого другого лица независимо от занимаемой должности, за исключением руководителя контртеррористической операции, в управление данными подразделениями не допускается.</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6. Участвующие в контртеррористической операции подразделения федеральных органов исполнительной власти, указанных в части 3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02443D" w:rsidRPr="0002443D" w:rsidRDefault="0002443D" w:rsidP="0002443D">
            <w:pPr>
              <w:spacing w:before="75" w:after="45" w:line="225" w:lineRule="atLeast"/>
              <w:outlineLvl w:val="3"/>
              <w:rPr>
                <w:rFonts w:ascii="Times New Roman" w:eastAsia="Times New Roman" w:hAnsi="Times New Roman" w:cs="Times New Roman"/>
                <w:b/>
                <w:bCs/>
                <w:color w:val="252525"/>
                <w:sz w:val="28"/>
                <w:szCs w:val="28"/>
                <w:lang w:eastAsia="ru-RU"/>
              </w:rPr>
            </w:pPr>
            <w:r w:rsidRPr="0002443D">
              <w:rPr>
                <w:rFonts w:ascii="Times New Roman" w:eastAsia="Times New Roman" w:hAnsi="Times New Roman" w:cs="Times New Roman"/>
                <w:b/>
                <w:bCs/>
                <w:color w:val="252525"/>
                <w:sz w:val="28"/>
                <w:szCs w:val="28"/>
                <w:lang w:eastAsia="ru-RU"/>
              </w:rPr>
              <w:t>Статья 16. Ведение переговоров в ходе контртеррористической операции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2. При ведении переговоров с террористами не должны рассматриваться выдвигаемые ими политические требования.</w:t>
            </w:r>
          </w:p>
          <w:p w:rsidR="0002443D" w:rsidRPr="0002443D" w:rsidRDefault="0002443D" w:rsidP="0002443D">
            <w:pPr>
              <w:spacing w:before="75" w:after="45" w:line="225" w:lineRule="atLeast"/>
              <w:outlineLvl w:val="3"/>
              <w:rPr>
                <w:rFonts w:ascii="Times New Roman" w:eastAsia="Times New Roman" w:hAnsi="Times New Roman" w:cs="Times New Roman"/>
                <w:b/>
                <w:bCs/>
                <w:color w:val="252525"/>
                <w:sz w:val="28"/>
                <w:szCs w:val="28"/>
                <w:lang w:eastAsia="ru-RU"/>
              </w:rPr>
            </w:pPr>
            <w:r w:rsidRPr="0002443D">
              <w:rPr>
                <w:rFonts w:ascii="Times New Roman" w:eastAsia="Times New Roman" w:hAnsi="Times New Roman" w:cs="Times New Roman"/>
                <w:b/>
                <w:bCs/>
                <w:color w:val="252525"/>
                <w:sz w:val="28"/>
                <w:szCs w:val="28"/>
                <w:lang w:eastAsia="ru-RU"/>
              </w:rPr>
              <w:t>Статья 17. Окончание контртеррористической операции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 xml:space="preserve">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w:t>
            </w:r>
            <w:r w:rsidRPr="0002443D">
              <w:rPr>
                <w:rFonts w:ascii="Times New Roman" w:eastAsia="Times New Roman" w:hAnsi="Times New Roman" w:cs="Times New Roman"/>
                <w:color w:val="252525"/>
                <w:sz w:val="28"/>
                <w:szCs w:val="28"/>
                <w:lang w:eastAsia="ru-RU"/>
              </w:rPr>
              <w:lastRenderedPageBreak/>
              <w:t>людей, находящихся на территории, в пределах которой проводилась контртеррористическая операция.</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2. Лицо, принявшее решение о проведении контртеррористической операции, по предложению руководителя контртеррористической операции объявляет контртеррористическую операцию оконченной.</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Статья 18 вступает в силу с 1 января 2007 года (пункт 2 статьи 27 данного документа).</w:t>
            </w:r>
          </w:p>
          <w:p w:rsidR="0002443D" w:rsidRPr="0002443D" w:rsidRDefault="0002443D" w:rsidP="0002443D">
            <w:pPr>
              <w:spacing w:before="75" w:after="45" w:line="225" w:lineRule="atLeast"/>
              <w:outlineLvl w:val="3"/>
              <w:rPr>
                <w:rFonts w:ascii="Times New Roman" w:eastAsia="Times New Roman" w:hAnsi="Times New Roman" w:cs="Times New Roman"/>
                <w:b/>
                <w:bCs/>
                <w:color w:val="252525"/>
                <w:sz w:val="28"/>
                <w:szCs w:val="28"/>
                <w:lang w:eastAsia="ru-RU"/>
              </w:rPr>
            </w:pPr>
            <w:r w:rsidRPr="0002443D">
              <w:rPr>
                <w:rFonts w:ascii="Times New Roman" w:eastAsia="Times New Roman" w:hAnsi="Times New Roman" w:cs="Times New Roman"/>
                <w:b/>
                <w:bCs/>
                <w:color w:val="252525"/>
                <w:sz w:val="28"/>
                <w:szCs w:val="28"/>
                <w:lang w:eastAsia="ru-RU"/>
              </w:rPr>
              <w:t>Статья 18. Возмещение вреда, причиненного в результате террористического акта</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Компенсация морального вреда, причиненного в результате террористического акта, осуществляется за счет лиц, его совершивших.</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Статья 19 вступает в силу с 1 января 2007 года (пункт 2 статьи 27 данного документа).</w:t>
            </w:r>
          </w:p>
          <w:p w:rsidR="0002443D" w:rsidRPr="0002443D" w:rsidRDefault="0002443D" w:rsidP="0002443D">
            <w:pPr>
              <w:spacing w:before="75" w:after="45" w:line="225" w:lineRule="atLeast"/>
              <w:outlineLvl w:val="3"/>
              <w:rPr>
                <w:rFonts w:ascii="Times New Roman" w:eastAsia="Times New Roman" w:hAnsi="Times New Roman" w:cs="Times New Roman"/>
                <w:b/>
                <w:bCs/>
                <w:color w:val="252525"/>
                <w:sz w:val="28"/>
                <w:szCs w:val="28"/>
                <w:lang w:eastAsia="ru-RU"/>
              </w:rPr>
            </w:pPr>
            <w:r w:rsidRPr="0002443D">
              <w:rPr>
                <w:rFonts w:ascii="Times New Roman" w:eastAsia="Times New Roman" w:hAnsi="Times New Roman" w:cs="Times New Roman"/>
                <w:b/>
                <w:bCs/>
                <w:color w:val="252525"/>
                <w:sz w:val="28"/>
                <w:szCs w:val="28"/>
                <w:lang w:eastAsia="ru-RU"/>
              </w:rPr>
              <w:t>Статья 19. Социальная реабилитация лиц, пострадавших в результате террористического акта</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proofErr w:type="gramStart"/>
            <w:r w:rsidRPr="0002443D">
              <w:rPr>
                <w:rFonts w:ascii="Times New Roman" w:eastAsia="Times New Roman" w:hAnsi="Times New Roman" w:cs="Times New Roman"/>
                <w:color w:val="252525"/>
                <w:sz w:val="28"/>
                <w:szCs w:val="28"/>
                <w:lang w:eastAsia="ru-RU"/>
              </w:rPr>
              <w:t>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rsidRPr="0002443D">
              <w:rPr>
                <w:rFonts w:ascii="Times New Roman" w:eastAsia="Times New Roman" w:hAnsi="Times New Roman" w:cs="Times New Roman"/>
                <w:color w:val="252525"/>
                <w:sz w:val="28"/>
                <w:szCs w:val="28"/>
                <w:lang w:eastAsia="ru-RU"/>
              </w:rP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02443D" w:rsidRPr="0002443D" w:rsidRDefault="0002443D" w:rsidP="0002443D">
            <w:pPr>
              <w:spacing w:before="75" w:after="45" w:line="225" w:lineRule="atLeast"/>
              <w:outlineLvl w:val="3"/>
              <w:rPr>
                <w:rFonts w:ascii="Times New Roman" w:eastAsia="Times New Roman" w:hAnsi="Times New Roman" w:cs="Times New Roman"/>
                <w:b/>
                <w:bCs/>
                <w:color w:val="252525"/>
                <w:sz w:val="28"/>
                <w:szCs w:val="28"/>
                <w:lang w:eastAsia="ru-RU"/>
              </w:rPr>
            </w:pPr>
            <w:r w:rsidRPr="0002443D">
              <w:rPr>
                <w:rFonts w:ascii="Times New Roman" w:eastAsia="Times New Roman" w:hAnsi="Times New Roman" w:cs="Times New Roman"/>
                <w:b/>
                <w:bCs/>
                <w:color w:val="252525"/>
                <w:sz w:val="28"/>
                <w:szCs w:val="28"/>
                <w:lang w:eastAsia="ru-RU"/>
              </w:rPr>
              <w:t>Статья 20. Категории лиц, участвующих в борьбе с терроризмом, подлежащих правовой и социальной защите</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 xml:space="preserve">1. Лица, участвующие в борьбе с терроризмом, находятся под защитой </w:t>
            </w:r>
            <w:r w:rsidRPr="0002443D">
              <w:rPr>
                <w:rFonts w:ascii="Times New Roman" w:eastAsia="Times New Roman" w:hAnsi="Times New Roman" w:cs="Times New Roman"/>
                <w:color w:val="252525"/>
                <w:sz w:val="28"/>
                <w:szCs w:val="28"/>
                <w:lang w:eastAsia="ru-RU"/>
              </w:rPr>
              <w:lastRenderedPageBreak/>
              <w:t>государства и подлежат правовой и социальной защите. К указанным лицам относятся:</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1) военнослужащие, сотрудники и специалисты федеральных органов исполнительной власти, осуществляющих борьбу с терроризмом;</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proofErr w:type="gramStart"/>
            <w:r w:rsidRPr="0002443D">
              <w:rPr>
                <w:rFonts w:ascii="Times New Roman" w:eastAsia="Times New Roman" w:hAnsi="Times New Roman" w:cs="Times New Roman"/>
                <w:color w:val="252525"/>
                <w:sz w:val="28"/>
                <w:szCs w:val="28"/>
                <w:lang w:eastAsia="ru-RU"/>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roofErr w:type="gramEnd"/>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3) члены семей лиц, указанных в пунктах 1 и 2 настоящей части, если необходимость в обеспечении их защиты вызвана участием указанных лиц в борьбе с терроризмом.</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Статья 21 вступает в силу с 1 января 2007 года (пункт 2 статьи 27 данного документа).</w:t>
            </w:r>
          </w:p>
          <w:p w:rsidR="0002443D" w:rsidRPr="0002443D" w:rsidRDefault="0002443D" w:rsidP="0002443D">
            <w:pPr>
              <w:spacing w:before="75" w:after="45" w:line="225" w:lineRule="atLeast"/>
              <w:outlineLvl w:val="3"/>
              <w:rPr>
                <w:rFonts w:ascii="Times New Roman" w:eastAsia="Times New Roman" w:hAnsi="Times New Roman" w:cs="Times New Roman"/>
                <w:b/>
                <w:bCs/>
                <w:color w:val="252525"/>
                <w:sz w:val="28"/>
                <w:szCs w:val="28"/>
                <w:lang w:eastAsia="ru-RU"/>
              </w:rPr>
            </w:pPr>
            <w:r w:rsidRPr="0002443D">
              <w:rPr>
                <w:rFonts w:ascii="Times New Roman" w:eastAsia="Times New Roman" w:hAnsi="Times New Roman" w:cs="Times New Roman"/>
                <w:b/>
                <w:bCs/>
                <w:color w:val="252525"/>
                <w:sz w:val="28"/>
                <w:szCs w:val="28"/>
                <w:lang w:eastAsia="ru-RU"/>
              </w:rPr>
              <w:t>Статья 21. Возмещение вреда лицам, участвующим в борьбе с терроризмом, и меры их социальной защиты</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 xml:space="preserve">2. </w:t>
            </w:r>
            <w:proofErr w:type="gramStart"/>
            <w:r w:rsidRPr="0002443D">
              <w:rPr>
                <w:rFonts w:ascii="Times New Roman" w:eastAsia="Times New Roman" w:hAnsi="Times New Roman" w:cs="Times New Roman"/>
                <w:color w:val="252525"/>
                <w:sz w:val="28"/>
                <w:szCs w:val="28"/>
                <w:lang w:eastAsia="ru-RU"/>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02443D">
              <w:rPr>
                <w:rFonts w:ascii="Times New Roman" w:eastAsia="Times New Roman" w:hAnsi="Times New Roman" w:cs="Times New Roman"/>
                <w:color w:val="252525"/>
                <w:sz w:val="28"/>
                <w:szCs w:val="28"/>
                <w:lang w:eastAsia="ru-RU"/>
              </w:rPr>
              <w:t xml:space="preserve"> Нетрудоспособным членам семьи погибшего и лицам, находившимся на его иждивении, назначается пенсия по случаю потери кормильца.</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3. В случае</w:t>
            </w:r>
            <w:proofErr w:type="gramStart"/>
            <w:r w:rsidRPr="0002443D">
              <w:rPr>
                <w:rFonts w:ascii="Times New Roman" w:eastAsia="Times New Roman" w:hAnsi="Times New Roman" w:cs="Times New Roman"/>
                <w:color w:val="252525"/>
                <w:sz w:val="28"/>
                <w:szCs w:val="28"/>
                <w:lang w:eastAsia="ru-RU"/>
              </w:rPr>
              <w:t>,</w:t>
            </w:r>
            <w:proofErr w:type="gramEnd"/>
            <w:r w:rsidRPr="0002443D">
              <w:rPr>
                <w:rFonts w:ascii="Times New Roman" w:eastAsia="Times New Roman" w:hAnsi="Times New Roman" w:cs="Times New Roman"/>
                <w:color w:val="252525"/>
                <w:sz w:val="28"/>
                <w:szCs w:val="28"/>
                <w:lang w:eastAsia="ru-RU"/>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4. В случае</w:t>
            </w:r>
            <w:proofErr w:type="gramStart"/>
            <w:r w:rsidRPr="0002443D">
              <w:rPr>
                <w:rFonts w:ascii="Times New Roman" w:eastAsia="Times New Roman" w:hAnsi="Times New Roman" w:cs="Times New Roman"/>
                <w:color w:val="252525"/>
                <w:sz w:val="28"/>
                <w:szCs w:val="28"/>
                <w:lang w:eastAsia="ru-RU"/>
              </w:rPr>
              <w:t>,</w:t>
            </w:r>
            <w:proofErr w:type="gramEnd"/>
            <w:r w:rsidRPr="0002443D">
              <w:rPr>
                <w:rFonts w:ascii="Times New Roman" w:eastAsia="Times New Roman" w:hAnsi="Times New Roman" w:cs="Times New Roman"/>
                <w:color w:val="252525"/>
                <w:sz w:val="28"/>
                <w:szCs w:val="28"/>
                <w:lang w:eastAsia="ru-RU"/>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lastRenderedPageBreak/>
              <w:t>5. В случае</w:t>
            </w:r>
            <w:proofErr w:type="gramStart"/>
            <w:r w:rsidRPr="0002443D">
              <w:rPr>
                <w:rFonts w:ascii="Times New Roman" w:eastAsia="Times New Roman" w:hAnsi="Times New Roman" w:cs="Times New Roman"/>
                <w:color w:val="252525"/>
                <w:sz w:val="28"/>
                <w:szCs w:val="28"/>
                <w:lang w:eastAsia="ru-RU"/>
              </w:rPr>
              <w:t>,</w:t>
            </w:r>
            <w:proofErr w:type="gramEnd"/>
            <w:r w:rsidRPr="0002443D">
              <w:rPr>
                <w:rFonts w:ascii="Times New Roman" w:eastAsia="Times New Roman" w:hAnsi="Times New Roman" w:cs="Times New Roman"/>
                <w:color w:val="252525"/>
                <w:sz w:val="28"/>
                <w:szCs w:val="28"/>
                <w:lang w:eastAsia="ru-RU"/>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Статья 22. Правомерное причинение вреда</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Статья 23 вступает в силу с 1 января 2007 года (пункт 2 статьи 27 данного документа).</w:t>
            </w:r>
          </w:p>
          <w:p w:rsidR="0002443D" w:rsidRPr="0002443D" w:rsidRDefault="0002443D" w:rsidP="0002443D">
            <w:pPr>
              <w:spacing w:before="75" w:after="45" w:line="225" w:lineRule="atLeast"/>
              <w:outlineLvl w:val="3"/>
              <w:rPr>
                <w:rFonts w:ascii="Times New Roman" w:eastAsia="Times New Roman" w:hAnsi="Times New Roman" w:cs="Times New Roman"/>
                <w:b/>
                <w:bCs/>
                <w:color w:val="252525"/>
                <w:sz w:val="28"/>
                <w:szCs w:val="28"/>
                <w:lang w:eastAsia="ru-RU"/>
              </w:rPr>
            </w:pPr>
            <w:r w:rsidRPr="0002443D">
              <w:rPr>
                <w:rFonts w:ascii="Times New Roman" w:eastAsia="Times New Roman" w:hAnsi="Times New Roman" w:cs="Times New Roman"/>
                <w:b/>
                <w:bCs/>
                <w:color w:val="252525"/>
                <w:sz w:val="28"/>
                <w:szCs w:val="28"/>
                <w:lang w:eastAsia="ru-RU"/>
              </w:rPr>
              <w:t>Статья 23. Льготное исчисление выслуги лет, гарантии и компенсации лицам, участвующим в борьбе с терроризмом</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1. Военнослужащим и сотрудникам федеральных органов исполнительной власти,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2. Периоды непосредственного участия военнослужащих и сотрудников федеральных органов исполнительной власти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proofErr w:type="spellStart"/>
            <w:r w:rsidRPr="0002443D">
              <w:rPr>
                <w:rFonts w:ascii="Times New Roman" w:eastAsia="Times New Roman" w:hAnsi="Times New Roman" w:cs="Times New Roman"/>
                <w:i/>
                <w:iCs/>
                <w:color w:val="252525"/>
                <w:sz w:val="28"/>
                <w:szCs w:val="28"/>
                <w:lang w:eastAsia="ru-RU"/>
              </w:rPr>
              <w:t>КонсультантПлюс</w:t>
            </w:r>
            <w:proofErr w:type="spellEnd"/>
            <w:r w:rsidRPr="0002443D">
              <w:rPr>
                <w:rFonts w:ascii="Times New Roman" w:eastAsia="Times New Roman" w:hAnsi="Times New Roman" w:cs="Times New Roman"/>
                <w:i/>
                <w:iCs/>
                <w:color w:val="252525"/>
                <w:sz w:val="28"/>
                <w:szCs w:val="28"/>
                <w:lang w:eastAsia="ru-RU"/>
              </w:rPr>
              <w:t>: примечание.</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i/>
                <w:iCs/>
                <w:color w:val="252525"/>
                <w:sz w:val="28"/>
                <w:szCs w:val="28"/>
                <w:lang w:eastAsia="ru-RU"/>
              </w:rPr>
              <w:t>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Постановление Правительства РФ от 09.02.2004 N 65.</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 xml:space="preserve">3. Военнослужащим и сотрудникам федеральных органов исполнительной власти, непосредственно участвующим в борьбе с терроризмом, Президентом Российской Федерации и Правительством Российской Федерации устанавливаются оклады по воинским должностям (должностные оклады) с учетом повышения, а также могут </w:t>
            </w:r>
            <w:r w:rsidRPr="0002443D">
              <w:rPr>
                <w:rFonts w:ascii="Times New Roman" w:eastAsia="Times New Roman" w:hAnsi="Times New Roman" w:cs="Times New Roman"/>
                <w:color w:val="252525"/>
                <w:sz w:val="28"/>
                <w:szCs w:val="28"/>
                <w:lang w:eastAsia="ru-RU"/>
              </w:rPr>
              <w:lastRenderedPageBreak/>
              <w:t>устанавливаться дополнительные гарантии и компенсации.</w:t>
            </w:r>
          </w:p>
          <w:p w:rsidR="0002443D" w:rsidRPr="0002443D" w:rsidRDefault="0002443D" w:rsidP="0002443D">
            <w:pPr>
              <w:spacing w:before="75" w:after="45" w:line="225" w:lineRule="atLeast"/>
              <w:outlineLvl w:val="3"/>
              <w:rPr>
                <w:rFonts w:ascii="Times New Roman" w:eastAsia="Times New Roman" w:hAnsi="Times New Roman" w:cs="Times New Roman"/>
                <w:b/>
                <w:bCs/>
                <w:color w:val="252525"/>
                <w:sz w:val="28"/>
                <w:szCs w:val="28"/>
                <w:lang w:eastAsia="ru-RU"/>
              </w:rPr>
            </w:pPr>
            <w:r w:rsidRPr="0002443D">
              <w:rPr>
                <w:rFonts w:ascii="Times New Roman" w:eastAsia="Times New Roman" w:hAnsi="Times New Roman" w:cs="Times New Roman"/>
                <w:b/>
                <w:bCs/>
                <w:color w:val="252525"/>
                <w:sz w:val="28"/>
                <w:szCs w:val="28"/>
                <w:lang w:eastAsia="ru-RU"/>
              </w:rPr>
              <w:t>Статья 24. Ответственность организаций за причастность к терроризму</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205 - 206, 208, 211, 277 - 280, 282.1, 282.2 и 360 Уголовного кодекса Российской Федерации.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 xml:space="preserve">2. </w:t>
            </w:r>
            <w:proofErr w:type="gramStart"/>
            <w:r w:rsidRPr="0002443D">
              <w:rPr>
                <w:rFonts w:ascii="Times New Roman" w:eastAsia="Times New Roman" w:hAnsi="Times New Roman" w:cs="Times New Roman"/>
                <w:color w:val="252525"/>
                <w:sz w:val="28"/>
                <w:szCs w:val="28"/>
                <w:lang w:eastAsia="ru-RU"/>
              </w:rPr>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205 - 206, 208, 211, 277 - 280, 282.1, 282.2 и 360 Уголовного кодекса Российской Федерации, а также в случае, если указанные</w:t>
            </w:r>
            <w:proofErr w:type="gramEnd"/>
            <w:r w:rsidRPr="0002443D">
              <w:rPr>
                <w:rFonts w:ascii="Times New Roman" w:eastAsia="Times New Roman" w:hAnsi="Times New Roman" w:cs="Times New Roman"/>
                <w:color w:val="252525"/>
                <w:sz w:val="28"/>
                <w:szCs w:val="28"/>
                <w:lang w:eastAsia="ru-RU"/>
              </w:rPr>
              <w:t xml:space="preserve">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официальных периодических изданиях, определенных Правительством Российской Федерации.</w:t>
            </w:r>
          </w:p>
          <w:p w:rsidR="0002443D" w:rsidRPr="0002443D" w:rsidRDefault="0002443D" w:rsidP="0002443D">
            <w:pPr>
              <w:spacing w:before="75" w:after="45" w:line="225" w:lineRule="atLeast"/>
              <w:outlineLvl w:val="3"/>
              <w:rPr>
                <w:rFonts w:ascii="Times New Roman" w:eastAsia="Times New Roman" w:hAnsi="Times New Roman" w:cs="Times New Roman"/>
                <w:b/>
                <w:bCs/>
                <w:color w:val="252525"/>
                <w:sz w:val="28"/>
                <w:szCs w:val="28"/>
                <w:lang w:eastAsia="ru-RU"/>
              </w:rPr>
            </w:pPr>
            <w:r w:rsidRPr="0002443D">
              <w:rPr>
                <w:rFonts w:ascii="Times New Roman" w:eastAsia="Times New Roman" w:hAnsi="Times New Roman" w:cs="Times New Roman"/>
                <w:b/>
                <w:bCs/>
                <w:color w:val="252525"/>
                <w:sz w:val="28"/>
                <w:szCs w:val="28"/>
                <w:lang w:eastAsia="ru-RU"/>
              </w:rPr>
              <w:t>Статья 25. Вознаграждение за содействие борьбе с терроризмом</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2. Источники финансирования выплат денежного вознаграждения устанавливаются Правительством Российской Федерации.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 xml:space="preserve">3. Размер, основания и порядок выплат денежного вознаграждения </w:t>
            </w:r>
            <w:r w:rsidRPr="0002443D">
              <w:rPr>
                <w:rFonts w:ascii="Times New Roman" w:eastAsia="Times New Roman" w:hAnsi="Times New Roman" w:cs="Times New Roman"/>
                <w:color w:val="252525"/>
                <w:sz w:val="28"/>
                <w:szCs w:val="28"/>
                <w:lang w:eastAsia="ru-RU"/>
              </w:rPr>
              <w:lastRenderedPageBreak/>
              <w:t>определяются федеральным органом исполнительной власти в области обеспечения безопасности.</w:t>
            </w:r>
          </w:p>
          <w:p w:rsidR="0002443D" w:rsidRPr="0002443D" w:rsidRDefault="0002443D" w:rsidP="0002443D">
            <w:pPr>
              <w:spacing w:before="75" w:after="45" w:line="225" w:lineRule="atLeast"/>
              <w:outlineLvl w:val="3"/>
              <w:rPr>
                <w:rFonts w:ascii="Times New Roman" w:eastAsia="Times New Roman" w:hAnsi="Times New Roman" w:cs="Times New Roman"/>
                <w:b/>
                <w:bCs/>
                <w:color w:val="252525"/>
                <w:sz w:val="28"/>
                <w:szCs w:val="28"/>
                <w:lang w:eastAsia="ru-RU"/>
              </w:rPr>
            </w:pPr>
            <w:r w:rsidRPr="0002443D">
              <w:rPr>
                <w:rFonts w:ascii="Times New Roman" w:eastAsia="Times New Roman" w:hAnsi="Times New Roman" w:cs="Times New Roman"/>
                <w:b/>
                <w:bCs/>
                <w:color w:val="252525"/>
                <w:sz w:val="28"/>
                <w:szCs w:val="28"/>
                <w:lang w:eastAsia="ru-RU"/>
              </w:rPr>
              <w:t xml:space="preserve">Статья 26. О признании </w:t>
            </w:r>
            <w:proofErr w:type="gramStart"/>
            <w:r w:rsidRPr="0002443D">
              <w:rPr>
                <w:rFonts w:ascii="Times New Roman" w:eastAsia="Times New Roman" w:hAnsi="Times New Roman" w:cs="Times New Roman"/>
                <w:b/>
                <w:bCs/>
                <w:color w:val="252525"/>
                <w:sz w:val="28"/>
                <w:szCs w:val="28"/>
                <w:lang w:eastAsia="ru-RU"/>
              </w:rPr>
              <w:t>утратившими</w:t>
            </w:r>
            <w:proofErr w:type="gramEnd"/>
            <w:r w:rsidRPr="0002443D">
              <w:rPr>
                <w:rFonts w:ascii="Times New Roman" w:eastAsia="Times New Roman" w:hAnsi="Times New Roman" w:cs="Times New Roman"/>
                <w:b/>
                <w:bCs/>
                <w:color w:val="252525"/>
                <w:sz w:val="28"/>
                <w:szCs w:val="28"/>
                <w:lang w:eastAsia="ru-RU"/>
              </w:rPr>
              <w:t xml:space="preserve"> силу отдельных законодательных актов (положений законодательных актов) Российской Федерации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1. Со дня вступления в силу настоящего Федерального закона признать утратившими силу:</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1) статьи 1 - 16, 18, 19, 21 и 23 - 27 Федерального закона от 25 июля 1998 года N 130-ФЗ "О борьбе с терроризмом" (Собрание законодательства Российской Федерации, 1998, N 31, ст. 3808);</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proofErr w:type="gramStart"/>
            <w:r w:rsidRPr="0002443D">
              <w:rPr>
                <w:rFonts w:ascii="Times New Roman" w:eastAsia="Times New Roman" w:hAnsi="Times New Roman" w:cs="Times New Roman"/>
                <w:color w:val="252525"/>
                <w:sz w:val="28"/>
                <w:szCs w:val="28"/>
                <w:lang w:eastAsia="ru-RU"/>
              </w:rPr>
              <w:t>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02443D">
              <w:rPr>
                <w:rFonts w:ascii="Times New Roman" w:eastAsia="Times New Roman" w:hAnsi="Times New Roman" w:cs="Times New Roman"/>
                <w:color w:val="252525"/>
                <w:sz w:val="28"/>
                <w:szCs w:val="28"/>
                <w:lang w:eastAsia="ru-RU"/>
              </w:rPr>
              <w:t xml:space="preserve"> совершенствованию государственного управления" (Собрание законодательства Российской Федерации, 2003, N 27, ст. 2700).</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2. Признать утратившими силу с 1 января 2007 года:</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proofErr w:type="gramStart"/>
            <w:r w:rsidRPr="0002443D">
              <w:rPr>
                <w:rFonts w:ascii="Times New Roman" w:eastAsia="Times New Roman" w:hAnsi="Times New Roman" w:cs="Times New Roman"/>
                <w:color w:val="252525"/>
                <w:sz w:val="28"/>
                <w:szCs w:val="28"/>
                <w:lang w:eastAsia="ru-RU"/>
              </w:rPr>
              <w:t>1) Федеральный закон от 25 июля 1998 года N 130-ФЗ "О борьбе с терроризмом" (Собрание законодательства Российской Федерации, 1998, N 31, ст. 3808);</w:t>
            </w:r>
            <w:proofErr w:type="gramEnd"/>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proofErr w:type="gramStart"/>
            <w:r w:rsidRPr="0002443D">
              <w:rPr>
                <w:rFonts w:ascii="Times New Roman" w:eastAsia="Times New Roman" w:hAnsi="Times New Roman" w:cs="Times New Roman"/>
                <w:color w:val="252525"/>
                <w:sz w:val="28"/>
                <w:szCs w:val="28"/>
                <w:lang w:eastAsia="ru-RU"/>
              </w:rP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02443D">
              <w:rPr>
                <w:rFonts w:ascii="Times New Roman" w:eastAsia="Times New Roman" w:hAnsi="Times New Roman" w:cs="Times New Roman"/>
                <w:color w:val="252525"/>
                <w:sz w:val="28"/>
                <w:szCs w:val="28"/>
                <w:lang w:eastAsia="ru-RU"/>
              </w:rPr>
              <w:t xml:space="preserve"> </w:t>
            </w:r>
            <w:proofErr w:type="gramStart"/>
            <w:r w:rsidRPr="0002443D">
              <w:rPr>
                <w:rFonts w:ascii="Times New Roman" w:eastAsia="Times New Roman" w:hAnsi="Times New Roman" w:cs="Times New Roman"/>
                <w:color w:val="252525"/>
                <w:sz w:val="28"/>
                <w:szCs w:val="28"/>
                <w:lang w:eastAsia="ru-RU"/>
              </w:rPr>
              <w:t>принципах</w:t>
            </w:r>
            <w:proofErr w:type="gramEnd"/>
            <w:r w:rsidRPr="0002443D">
              <w:rPr>
                <w:rFonts w:ascii="Times New Roman" w:eastAsia="Times New Roman" w:hAnsi="Times New Roman" w:cs="Times New Roman"/>
                <w:color w:val="252525"/>
                <w:sz w:val="28"/>
                <w:szCs w:val="28"/>
                <w:lang w:eastAsia="ru-RU"/>
              </w:rPr>
              <w:t xml:space="preserve"> организации местного самоуправления в Российской Федерации" (Собрание законодательства Российской Федерации, 2004, N 35, ст. 3607).</w:t>
            </w:r>
          </w:p>
          <w:p w:rsidR="0002443D" w:rsidRPr="0002443D" w:rsidRDefault="0002443D" w:rsidP="0002443D">
            <w:pPr>
              <w:spacing w:before="75" w:after="45" w:line="225" w:lineRule="atLeast"/>
              <w:outlineLvl w:val="3"/>
              <w:rPr>
                <w:rFonts w:ascii="Times New Roman" w:eastAsia="Times New Roman" w:hAnsi="Times New Roman" w:cs="Times New Roman"/>
                <w:b/>
                <w:bCs/>
                <w:color w:val="252525"/>
                <w:sz w:val="28"/>
                <w:szCs w:val="28"/>
                <w:lang w:eastAsia="ru-RU"/>
              </w:rPr>
            </w:pPr>
            <w:r w:rsidRPr="0002443D">
              <w:rPr>
                <w:rFonts w:ascii="Times New Roman" w:eastAsia="Times New Roman" w:hAnsi="Times New Roman" w:cs="Times New Roman"/>
                <w:b/>
                <w:bCs/>
                <w:color w:val="252525"/>
                <w:sz w:val="28"/>
                <w:szCs w:val="28"/>
                <w:lang w:eastAsia="ru-RU"/>
              </w:rPr>
              <w:t>Статья 27. Вступление в силу настоящего Федерального закона</w:t>
            </w:r>
          </w:p>
          <w:p w:rsidR="0002443D" w:rsidRPr="0002443D" w:rsidRDefault="0002443D" w:rsidP="0002443D">
            <w:pPr>
              <w:numPr>
                <w:ilvl w:val="0"/>
                <w:numId w:val="4"/>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 xml:space="preserve">Настоящий Федеральный закон вступает в силу со дня его </w:t>
            </w:r>
            <w:r w:rsidRPr="0002443D">
              <w:rPr>
                <w:rFonts w:ascii="Times New Roman" w:eastAsia="Times New Roman" w:hAnsi="Times New Roman" w:cs="Times New Roman"/>
                <w:color w:val="252525"/>
                <w:sz w:val="28"/>
                <w:szCs w:val="28"/>
                <w:lang w:eastAsia="ru-RU"/>
              </w:rPr>
              <w:lastRenderedPageBreak/>
              <w:t xml:space="preserve">официального опубликования, за исключением статей 18, 19, 21 и 23 настоящего Федерального закона. </w:t>
            </w:r>
          </w:p>
          <w:p w:rsidR="0002443D" w:rsidRPr="0002443D" w:rsidRDefault="0002443D" w:rsidP="0002443D">
            <w:pPr>
              <w:numPr>
                <w:ilvl w:val="0"/>
                <w:numId w:val="4"/>
              </w:numPr>
              <w:spacing w:before="100" w:beforeAutospacing="1" w:after="60" w:line="225" w:lineRule="atLeast"/>
              <w:ind w:left="360"/>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 xml:space="preserve">Статьи 18, 19, 21 и 23 настоящего Федерального закона вступают в силу с 1 января 2007 года. </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Президент</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Российской Федерации</w:t>
            </w:r>
          </w:p>
          <w:p w:rsidR="0002443D" w:rsidRPr="0002443D" w:rsidRDefault="0002443D" w:rsidP="0002443D">
            <w:pPr>
              <w:spacing w:after="0" w:line="225" w:lineRule="atLeast"/>
              <w:rPr>
                <w:rFonts w:ascii="Times New Roman" w:eastAsia="Times New Roman" w:hAnsi="Times New Roman" w:cs="Times New Roman"/>
                <w:color w:val="252525"/>
                <w:sz w:val="28"/>
                <w:szCs w:val="28"/>
                <w:lang w:eastAsia="ru-RU"/>
              </w:rPr>
            </w:pPr>
            <w:r w:rsidRPr="0002443D">
              <w:rPr>
                <w:rFonts w:ascii="Times New Roman" w:eastAsia="Times New Roman" w:hAnsi="Times New Roman" w:cs="Times New Roman"/>
                <w:color w:val="252525"/>
                <w:sz w:val="28"/>
                <w:szCs w:val="28"/>
                <w:lang w:eastAsia="ru-RU"/>
              </w:rPr>
              <w:t>В.ПУТИН</w:t>
            </w:r>
          </w:p>
        </w:tc>
      </w:tr>
    </w:tbl>
    <w:p w:rsidR="005D606D" w:rsidRPr="0002443D" w:rsidRDefault="005D606D" w:rsidP="0002443D">
      <w:pPr>
        <w:rPr>
          <w:rFonts w:ascii="Times New Roman" w:hAnsi="Times New Roman" w:cs="Times New Roman"/>
          <w:sz w:val="28"/>
          <w:szCs w:val="28"/>
        </w:rPr>
      </w:pPr>
    </w:p>
    <w:sectPr w:rsidR="005D606D" w:rsidRPr="000244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1EF"/>
    <w:multiLevelType w:val="multilevel"/>
    <w:tmpl w:val="51245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6C550A"/>
    <w:multiLevelType w:val="multilevel"/>
    <w:tmpl w:val="4F480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1327A4"/>
    <w:multiLevelType w:val="multilevel"/>
    <w:tmpl w:val="17825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AE59DC"/>
    <w:multiLevelType w:val="multilevel"/>
    <w:tmpl w:val="24902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43D"/>
    <w:rsid w:val="0002443D"/>
    <w:rsid w:val="000C4926"/>
    <w:rsid w:val="005D606D"/>
    <w:rsid w:val="00B45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342565">
      <w:bodyDiv w:val="1"/>
      <w:marLeft w:val="0"/>
      <w:marRight w:val="0"/>
      <w:marTop w:val="0"/>
      <w:marBottom w:val="0"/>
      <w:divBdr>
        <w:top w:val="none" w:sz="0" w:space="0" w:color="auto"/>
        <w:left w:val="none" w:sz="0" w:space="0" w:color="auto"/>
        <w:bottom w:val="none" w:sz="0" w:space="0" w:color="auto"/>
        <w:right w:val="none" w:sz="0" w:space="0" w:color="auto"/>
      </w:divBdr>
      <w:divsChild>
        <w:div w:id="1678196479">
          <w:marLeft w:val="0"/>
          <w:marRight w:val="0"/>
          <w:marTop w:val="0"/>
          <w:marBottom w:val="0"/>
          <w:divBdr>
            <w:top w:val="none" w:sz="0" w:space="0" w:color="auto"/>
            <w:left w:val="none" w:sz="0" w:space="0" w:color="auto"/>
            <w:bottom w:val="none" w:sz="0" w:space="0" w:color="auto"/>
            <w:right w:val="none" w:sz="0" w:space="0" w:color="auto"/>
          </w:divBdr>
        </w:div>
        <w:div w:id="1679768278">
          <w:marLeft w:val="0"/>
          <w:marRight w:val="0"/>
          <w:marTop w:val="0"/>
          <w:marBottom w:val="0"/>
          <w:divBdr>
            <w:top w:val="none" w:sz="0" w:space="0" w:color="auto"/>
            <w:left w:val="none" w:sz="0" w:space="0" w:color="auto"/>
            <w:bottom w:val="none" w:sz="0" w:space="0" w:color="auto"/>
            <w:right w:val="none" w:sz="0" w:space="0" w:color="auto"/>
          </w:divBdr>
        </w:div>
        <w:div w:id="835656335">
          <w:marLeft w:val="0"/>
          <w:marRight w:val="0"/>
          <w:marTop w:val="0"/>
          <w:marBottom w:val="0"/>
          <w:divBdr>
            <w:top w:val="none" w:sz="0" w:space="0" w:color="auto"/>
            <w:left w:val="none" w:sz="0" w:space="0" w:color="auto"/>
            <w:bottom w:val="none" w:sz="0" w:space="0" w:color="auto"/>
            <w:right w:val="none" w:sz="0" w:space="0" w:color="auto"/>
          </w:divBdr>
        </w:div>
        <w:div w:id="91170439">
          <w:marLeft w:val="0"/>
          <w:marRight w:val="0"/>
          <w:marTop w:val="0"/>
          <w:marBottom w:val="0"/>
          <w:divBdr>
            <w:top w:val="none" w:sz="0" w:space="0" w:color="auto"/>
            <w:left w:val="none" w:sz="0" w:space="0" w:color="auto"/>
            <w:bottom w:val="none" w:sz="0" w:space="0" w:color="auto"/>
            <w:right w:val="none" w:sz="0" w:space="0" w:color="auto"/>
          </w:divBdr>
        </w:div>
        <w:div w:id="1532919499">
          <w:marLeft w:val="0"/>
          <w:marRight w:val="0"/>
          <w:marTop w:val="0"/>
          <w:marBottom w:val="0"/>
          <w:divBdr>
            <w:top w:val="none" w:sz="0" w:space="0" w:color="auto"/>
            <w:left w:val="none" w:sz="0" w:space="0" w:color="auto"/>
            <w:bottom w:val="none" w:sz="0" w:space="0" w:color="auto"/>
            <w:right w:val="none" w:sz="0" w:space="0" w:color="auto"/>
          </w:divBdr>
        </w:div>
        <w:div w:id="1329210250">
          <w:marLeft w:val="0"/>
          <w:marRight w:val="0"/>
          <w:marTop w:val="0"/>
          <w:marBottom w:val="0"/>
          <w:divBdr>
            <w:top w:val="none" w:sz="0" w:space="0" w:color="auto"/>
            <w:left w:val="none" w:sz="0" w:space="0" w:color="auto"/>
            <w:bottom w:val="none" w:sz="0" w:space="0" w:color="auto"/>
            <w:right w:val="none" w:sz="0" w:space="0" w:color="auto"/>
          </w:divBdr>
        </w:div>
        <w:div w:id="1928882380">
          <w:marLeft w:val="0"/>
          <w:marRight w:val="0"/>
          <w:marTop w:val="0"/>
          <w:marBottom w:val="0"/>
          <w:divBdr>
            <w:top w:val="none" w:sz="0" w:space="0" w:color="auto"/>
            <w:left w:val="none" w:sz="0" w:space="0" w:color="auto"/>
            <w:bottom w:val="none" w:sz="0" w:space="0" w:color="auto"/>
            <w:right w:val="none" w:sz="0" w:space="0" w:color="auto"/>
          </w:divBdr>
        </w:div>
        <w:div w:id="98838030">
          <w:marLeft w:val="0"/>
          <w:marRight w:val="0"/>
          <w:marTop w:val="0"/>
          <w:marBottom w:val="0"/>
          <w:divBdr>
            <w:top w:val="none" w:sz="0" w:space="0" w:color="auto"/>
            <w:left w:val="none" w:sz="0" w:space="0" w:color="auto"/>
            <w:bottom w:val="none" w:sz="0" w:space="0" w:color="auto"/>
            <w:right w:val="none" w:sz="0" w:space="0" w:color="auto"/>
          </w:divBdr>
        </w:div>
        <w:div w:id="1856460278">
          <w:marLeft w:val="0"/>
          <w:marRight w:val="0"/>
          <w:marTop w:val="0"/>
          <w:marBottom w:val="0"/>
          <w:divBdr>
            <w:top w:val="none" w:sz="0" w:space="0" w:color="auto"/>
            <w:left w:val="none" w:sz="0" w:space="0" w:color="auto"/>
            <w:bottom w:val="none" w:sz="0" w:space="0" w:color="auto"/>
            <w:right w:val="none" w:sz="0" w:space="0" w:color="auto"/>
          </w:divBdr>
        </w:div>
        <w:div w:id="1388918029">
          <w:marLeft w:val="0"/>
          <w:marRight w:val="0"/>
          <w:marTop w:val="0"/>
          <w:marBottom w:val="0"/>
          <w:divBdr>
            <w:top w:val="none" w:sz="0" w:space="0" w:color="auto"/>
            <w:left w:val="none" w:sz="0" w:space="0" w:color="auto"/>
            <w:bottom w:val="none" w:sz="0" w:space="0" w:color="auto"/>
            <w:right w:val="none" w:sz="0" w:space="0" w:color="auto"/>
          </w:divBdr>
        </w:div>
        <w:div w:id="1095828790">
          <w:marLeft w:val="0"/>
          <w:marRight w:val="0"/>
          <w:marTop w:val="0"/>
          <w:marBottom w:val="0"/>
          <w:divBdr>
            <w:top w:val="none" w:sz="0" w:space="0" w:color="auto"/>
            <w:left w:val="none" w:sz="0" w:space="0" w:color="auto"/>
            <w:bottom w:val="none" w:sz="0" w:space="0" w:color="auto"/>
            <w:right w:val="none" w:sz="0" w:space="0" w:color="auto"/>
          </w:divBdr>
        </w:div>
        <w:div w:id="86661457">
          <w:marLeft w:val="0"/>
          <w:marRight w:val="0"/>
          <w:marTop w:val="0"/>
          <w:marBottom w:val="0"/>
          <w:divBdr>
            <w:top w:val="none" w:sz="0" w:space="0" w:color="auto"/>
            <w:left w:val="none" w:sz="0" w:space="0" w:color="auto"/>
            <w:bottom w:val="none" w:sz="0" w:space="0" w:color="auto"/>
            <w:right w:val="none" w:sz="0" w:space="0" w:color="auto"/>
          </w:divBdr>
        </w:div>
        <w:div w:id="343867686">
          <w:marLeft w:val="0"/>
          <w:marRight w:val="0"/>
          <w:marTop w:val="0"/>
          <w:marBottom w:val="0"/>
          <w:divBdr>
            <w:top w:val="none" w:sz="0" w:space="0" w:color="auto"/>
            <w:left w:val="none" w:sz="0" w:space="0" w:color="auto"/>
            <w:bottom w:val="none" w:sz="0" w:space="0" w:color="auto"/>
            <w:right w:val="none" w:sz="0" w:space="0" w:color="auto"/>
          </w:divBdr>
        </w:div>
        <w:div w:id="515653996">
          <w:marLeft w:val="0"/>
          <w:marRight w:val="0"/>
          <w:marTop w:val="0"/>
          <w:marBottom w:val="0"/>
          <w:divBdr>
            <w:top w:val="none" w:sz="0" w:space="0" w:color="auto"/>
            <w:left w:val="none" w:sz="0" w:space="0" w:color="auto"/>
            <w:bottom w:val="none" w:sz="0" w:space="0" w:color="auto"/>
            <w:right w:val="none" w:sz="0" w:space="0" w:color="auto"/>
          </w:divBdr>
        </w:div>
        <w:div w:id="1808937758">
          <w:marLeft w:val="0"/>
          <w:marRight w:val="0"/>
          <w:marTop w:val="0"/>
          <w:marBottom w:val="0"/>
          <w:divBdr>
            <w:top w:val="none" w:sz="0" w:space="0" w:color="auto"/>
            <w:left w:val="none" w:sz="0" w:space="0" w:color="auto"/>
            <w:bottom w:val="none" w:sz="0" w:space="0" w:color="auto"/>
            <w:right w:val="none" w:sz="0" w:space="0" w:color="auto"/>
          </w:divBdr>
        </w:div>
        <w:div w:id="797650610">
          <w:marLeft w:val="0"/>
          <w:marRight w:val="0"/>
          <w:marTop w:val="0"/>
          <w:marBottom w:val="0"/>
          <w:divBdr>
            <w:top w:val="none" w:sz="0" w:space="0" w:color="auto"/>
            <w:left w:val="none" w:sz="0" w:space="0" w:color="auto"/>
            <w:bottom w:val="none" w:sz="0" w:space="0" w:color="auto"/>
            <w:right w:val="none" w:sz="0" w:space="0" w:color="auto"/>
          </w:divBdr>
        </w:div>
        <w:div w:id="1985550111">
          <w:marLeft w:val="0"/>
          <w:marRight w:val="0"/>
          <w:marTop w:val="0"/>
          <w:marBottom w:val="0"/>
          <w:divBdr>
            <w:top w:val="none" w:sz="0" w:space="0" w:color="auto"/>
            <w:left w:val="none" w:sz="0" w:space="0" w:color="auto"/>
            <w:bottom w:val="none" w:sz="0" w:space="0" w:color="auto"/>
            <w:right w:val="none" w:sz="0" w:space="0" w:color="auto"/>
          </w:divBdr>
        </w:div>
        <w:div w:id="369693139">
          <w:marLeft w:val="0"/>
          <w:marRight w:val="0"/>
          <w:marTop w:val="0"/>
          <w:marBottom w:val="0"/>
          <w:divBdr>
            <w:top w:val="none" w:sz="0" w:space="0" w:color="auto"/>
            <w:left w:val="none" w:sz="0" w:space="0" w:color="auto"/>
            <w:bottom w:val="none" w:sz="0" w:space="0" w:color="auto"/>
            <w:right w:val="none" w:sz="0" w:space="0" w:color="auto"/>
          </w:divBdr>
        </w:div>
        <w:div w:id="1732802778">
          <w:marLeft w:val="0"/>
          <w:marRight w:val="0"/>
          <w:marTop w:val="0"/>
          <w:marBottom w:val="0"/>
          <w:divBdr>
            <w:top w:val="none" w:sz="0" w:space="0" w:color="auto"/>
            <w:left w:val="none" w:sz="0" w:space="0" w:color="auto"/>
            <w:bottom w:val="none" w:sz="0" w:space="0" w:color="auto"/>
            <w:right w:val="none" w:sz="0" w:space="0" w:color="auto"/>
          </w:divBdr>
        </w:div>
        <w:div w:id="1637099182">
          <w:marLeft w:val="0"/>
          <w:marRight w:val="0"/>
          <w:marTop w:val="0"/>
          <w:marBottom w:val="0"/>
          <w:divBdr>
            <w:top w:val="none" w:sz="0" w:space="0" w:color="auto"/>
            <w:left w:val="none" w:sz="0" w:space="0" w:color="auto"/>
            <w:bottom w:val="none" w:sz="0" w:space="0" w:color="auto"/>
            <w:right w:val="none" w:sz="0" w:space="0" w:color="auto"/>
          </w:divBdr>
        </w:div>
        <w:div w:id="1673290125">
          <w:marLeft w:val="0"/>
          <w:marRight w:val="0"/>
          <w:marTop w:val="0"/>
          <w:marBottom w:val="0"/>
          <w:divBdr>
            <w:top w:val="none" w:sz="0" w:space="0" w:color="auto"/>
            <w:left w:val="none" w:sz="0" w:space="0" w:color="auto"/>
            <w:bottom w:val="none" w:sz="0" w:space="0" w:color="auto"/>
            <w:right w:val="none" w:sz="0" w:space="0" w:color="auto"/>
          </w:divBdr>
        </w:div>
        <w:div w:id="2127216">
          <w:marLeft w:val="0"/>
          <w:marRight w:val="0"/>
          <w:marTop w:val="0"/>
          <w:marBottom w:val="0"/>
          <w:divBdr>
            <w:top w:val="none" w:sz="0" w:space="0" w:color="auto"/>
            <w:left w:val="none" w:sz="0" w:space="0" w:color="auto"/>
            <w:bottom w:val="none" w:sz="0" w:space="0" w:color="auto"/>
            <w:right w:val="none" w:sz="0" w:space="0" w:color="auto"/>
          </w:divBdr>
        </w:div>
        <w:div w:id="1643660134">
          <w:marLeft w:val="0"/>
          <w:marRight w:val="0"/>
          <w:marTop w:val="0"/>
          <w:marBottom w:val="0"/>
          <w:divBdr>
            <w:top w:val="none" w:sz="0" w:space="0" w:color="auto"/>
            <w:left w:val="none" w:sz="0" w:space="0" w:color="auto"/>
            <w:bottom w:val="none" w:sz="0" w:space="0" w:color="auto"/>
            <w:right w:val="none" w:sz="0" w:space="0" w:color="auto"/>
          </w:divBdr>
        </w:div>
        <w:div w:id="727071941">
          <w:marLeft w:val="0"/>
          <w:marRight w:val="0"/>
          <w:marTop w:val="0"/>
          <w:marBottom w:val="0"/>
          <w:divBdr>
            <w:top w:val="none" w:sz="0" w:space="0" w:color="auto"/>
            <w:left w:val="none" w:sz="0" w:space="0" w:color="auto"/>
            <w:bottom w:val="none" w:sz="0" w:space="0" w:color="auto"/>
            <w:right w:val="none" w:sz="0" w:space="0" w:color="auto"/>
          </w:divBdr>
        </w:div>
        <w:div w:id="1767387351">
          <w:marLeft w:val="0"/>
          <w:marRight w:val="0"/>
          <w:marTop w:val="0"/>
          <w:marBottom w:val="0"/>
          <w:divBdr>
            <w:top w:val="none" w:sz="0" w:space="0" w:color="auto"/>
            <w:left w:val="none" w:sz="0" w:space="0" w:color="auto"/>
            <w:bottom w:val="none" w:sz="0" w:space="0" w:color="auto"/>
            <w:right w:val="none" w:sz="0" w:space="0" w:color="auto"/>
          </w:divBdr>
        </w:div>
        <w:div w:id="937250654">
          <w:marLeft w:val="0"/>
          <w:marRight w:val="0"/>
          <w:marTop w:val="0"/>
          <w:marBottom w:val="0"/>
          <w:divBdr>
            <w:top w:val="none" w:sz="0" w:space="0" w:color="auto"/>
            <w:left w:val="none" w:sz="0" w:space="0" w:color="auto"/>
            <w:bottom w:val="none" w:sz="0" w:space="0" w:color="auto"/>
            <w:right w:val="none" w:sz="0" w:space="0" w:color="auto"/>
          </w:divBdr>
        </w:div>
        <w:div w:id="1439176251">
          <w:marLeft w:val="0"/>
          <w:marRight w:val="0"/>
          <w:marTop w:val="0"/>
          <w:marBottom w:val="0"/>
          <w:divBdr>
            <w:top w:val="none" w:sz="0" w:space="0" w:color="auto"/>
            <w:left w:val="none" w:sz="0" w:space="0" w:color="auto"/>
            <w:bottom w:val="none" w:sz="0" w:space="0" w:color="auto"/>
            <w:right w:val="none" w:sz="0" w:space="0" w:color="auto"/>
          </w:divBdr>
        </w:div>
        <w:div w:id="1808818756">
          <w:marLeft w:val="0"/>
          <w:marRight w:val="0"/>
          <w:marTop w:val="0"/>
          <w:marBottom w:val="0"/>
          <w:divBdr>
            <w:top w:val="none" w:sz="0" w:space="0" w:color="auto"/>
            <w:left w:val="none" w:sz="0" w:space="0" w:color="auto"/>
            <w:bottom w:val="none" w:sz="0" w:space="0" w:color="auto"/>
            <w:right w:val="none" w:sz="0" w:space="0" w:color="auto"/>
          </w:divBdr>
        </w:div>
        <w:div w:id="1738935466">
          <w:marLeft w:val="0"/>
          <w:marRight w:val="0"/>
          <w:marTop w:val="0"/>
          <w:marBottom w:val="0"/>
          <w:divBdr>
            <w:top w:val="none" w:sz="0" w:space="0" w:color="auto"/>
            <w:left w:val="none" w:sz="0" w:space="0" w:color="auto"/>
            <w:bottom w:val="none" w:sz="0" w:space="0" w:color="auto"/>
            <w:right w:val="none" w:sz="0" w:space="0" w:color="auto"/>
          </w:divBdr>
        </w:div>
        <w:div w:id="1430273816">
          <w:marLeft w:val="0"/>
          <w:marRight w:val="0"/>
          <w:marTop w:val="0"/>
          <w:marBottom w:val="0"/>
          <w:divBdr>
            <w:top w:val="none" w:sz="0" w:space="0" w:color="auto"/>
            <w:left w:val="none" w:sz="0" w:space="0" w:color="auto"/>
            <w:bottom w:val="none" w:sz="0" w:space="0" w:color="auto"/>
            <w:right w:val="none" w:sz="0" w:space="0" w:color="auto"/>
          </w:divBdr>
        </w:div>
        <w:div w:id="246577470">
          <w:marLeft w:val="0"/>
          <w:marRight w:val="0"/>
          <w:marTop w:val="0"/>
          <w:marBottom w:val="0"/>
          <w:divBdr>
            <w:top w:val="none" w:sz="0" w:space="0" w:color="auto"/>
            <w:left w:val="none" w:sz="0" w:space="0" w:color="auto"/>
            <w:bottom w:val="none" w:sz="0" w:space="0" w:color="auto"/>
            <w:right w:val="none" w:sz="0" w:space="0" w:color="auto"/>
          </w:divBdr>
        </w:div>
        <w:div w:id="1523858866">
          <w:marLeft w:val="0"/>
          <w:marRight w:val="0"/>
          <w:marTop w:val="0"/>
          <w:marBottom w:val="0"/>
          <w:divBdr>
            <w:top w:val="none" w:sz="0" w:space="0" w:color="auto"/>
            <w:left w:val="none" w:sz="0" w:space="0" w:color="auto"/>
            <w:bottom w:val="none" w:sz="0" w:space="0" w:color="auto"/>
            <w:right w:val="none" w:sz="0" w:space="0" w:color="auto"/>
          </w:divBdr>
        </w:div>
        <w:div w:id="2026445144">
          <w:marLeft w:val="0"/>
          <w:marRight w:val="0"/>
          <w:marTop w:val="0"/>
          <w:marBottom w:val="0"/>
          <w:divBdr>
            <w:top w:val="none" w:sz="0" w:space="0" w:color="auto"/>
            <w:left w:val="none" w:sz="0" w:space="0" w:color="auto"/>
            <w:bottom w:val="none" w:sz="0" w:space="0" w:color="auto"/>
            <w:right w:val="none" w:sz="0" w:space="0" w:color="auto"/>
          </w:divBdr>
        </w:div>
        <w:div w:id="1208643585">
          <w:marLeft w:val="0"/>
          <w:marRight w:val="0"/>
          <w:marTop w:val="0"/>
          <w:marBottom w:val="0"/>
          <w:divBdr>
            <w:top w:val="none" w:sz="0" w:space="0" w:color="auto"/>
            <w:left w:val="none" w:sz="0" w:space="0" w:color="auto"/>
            <w:bottom w:val="none" w:sz="0" w:space="0" w:color="auto"/>
            <w:right w:val="none" w:sz="0" w:space="0" w:color="auto"/>
          </w:divBdr>
        </w:div>
        <w:div w:id="1876388767">
          <w:marLeft w:val="0"/>
          <w:marRight w:val="0"/>
          <w:marTop w:val="0"/>
          <w:marBottom w:val="0"/>
          <w:divBdr>
            <w:top w:val="none" w:sz="0" w:space="0" w:color="auto"/>
            <w:left w:val="none" w:sz="0" w:space="0" w:color="auto"/>
            <w:bottom w:val="none" w:sz="0" w:space="0" w:color="auto"/>
            <w:right w:val="none" w:sz="0" w:space="0" w:color="auto"/>
          </w:divBdr>
        </w:div>
        <w:div w:id="1507480254">
          <w:marLeft w:val="0"/>
          <w:marRight w:val="0"/>
          <w:marTop w:val="0"/>
          <w:marBottom w:val="0"/>
          <w:divBdr>
            <w:top w:val="none" w:sz="0" w:space="0" w:color="auto"/>
            <w:left w:val="none" w:sz="0" w:space="0" w:color="auto"/>
            <w:bottom w:val="none" w:sz="0" w:space="0" w:color="auto"/>
            <w:right w:val="none" w:sz="0" w:space="0" w:color="auto"/>
          </w:divBdr>
        </w:div>
        <w:div w:id="1480925222">
          <w:marLeft w:val="0"/>
          <w:marRight w:val="0"/>
          <w:marTop w:val="0"/>
          <w:marBottom w:val="0"/>
          <w:divBdr>
            <w:top w:val="none" w:sz="0" w:space="0" w:color="auto"/>
            <w:left w:val="none" w:sz="0" w:space="0" w:color="auto"/>
            <w:bottom w:val="none" w:sz="0" w:space="0" w:color="auto"/>
            <w:right w:val="none" w:sz="0" w:space="0" w:color="auto"/>
          </w:divBdr>
        </w:div>
        <w:div w:id="1431123011">
          <w:marLeft w:val="0"/>
          <w:marRight w:val="0"/>
          <w:marTop w:val="0"/>
          <w:marBottom w:val="0"/>
          <w:divBdr>
            <w:top w:val="none" w:sz="0" w:space="0" w:color="auto"/>
            <w:left w:val="none" w:sz="0" w:space="0" w:color="auto"/>
            <w:bottom w:val="none" w:sz="0" w:space="0" w:color="auto"/>
            <w:right w:val="none" w:sz="0" w:space="0" w:color="auto"/>
          </w:divBdr>
        </w:div>
        <w:div w:id="1924873196">
          <w:marLeft w:val="0"/>
          <w:marRight w:val="0"/>
          <w:marTop w:val="0"/>
          <w:marBottom w:val="0"/>
          <w:divBdr>
            <w:top w:val="none" w:sz="0" w:space="0" w:color="auto"/>
            <w:left w:val="none" w:sz="0" w:space="0" w:color="auto"/>
            <w:bottom w:val="none" w:sz="0" w:space="0" w:color="auto"/>
            <w:right w:val="none" w:sz="0" w:space="0" w:color="auto"/>
          </w:divBdr>
        </w:div>
        <w:div w:id="1602765119">
          <w:marLeft w:val="0"/>
          <w:marRight w:val="0"/>
          <w:marTop w:val="0"/>
          <w:marBottom w:val="0"/>
          <w:divBdr>
            <w:top w:val="none" w:sz="0" w:space="0" w:color="auto"/>
            <w:left w:val="none" w:sz="0" w:space="0" w:color="auto"/>
            <w:bottom w:val="none" w:sz="0" w:space="0" w:color="auto"/>
            <w:right w:val="none" w:sz="0" w:space="0" w:color="auto"/>
          </w:divBdr>
        </w:div>
        <w:div w:id="803279948">
          <w:marLeft w:val="0"/>
          <w:marRight w:val="0"/>
          <w:marTop w:val="0"/>
          <w:marBottom w:val="0"/>
          <w:divBdr>
            <w:top w:val="none" w:sz="0" w:space="0" w:color="auto"/>
            <w:left w:val="none" w:sz="0" w:space="0" w:color="auto"/>
            <w:bottom w:val="none" w:sz="0" w:space="0" w:color="auto"/>
            <w:right w:val="none" w:sz="0" w:space="0" w:color="auto"/>
          </w:divBdr>
        </w:div>
        <w:div w:id="910315684">
          <w:marLeft w:val="0"/>
          <w:marRight w:val="0"/>
          <w:marTop w:val="0"/>
          <w:marBottom w:val="0"/>
          <w:divBdr>
            <w:top w:val="none" w:sz="0" w:space="0" w:color="auto"/>
            <w:left w:val="none" w:sz="0" w:space="0" w:color="auto"/>
            <w:bottom w:val="none" w:sz="0" w:space="0" w:color="auto"/>
            <w:right w:val="none" w:sz="0" w:space="0" w:color="auto"/>
          </w:divBdr>
        </w:div>
        <w:div w:id="1260408794">
          <w:marLeft w:val="0"/>
          <w:marRight w:val="0"/>
          <w:marTop w:val="0"/>
          <w:marBottom w:val="0"/>
          <w:divBdr>
            <w:top w:val="none" w:sz="0" w:space="0" w:color="auto"/>
            <w:left w:val="none" w:sz="0" w:space="0" w:color="auto"/>
            <w:bottom w:val="none" w:sz="0" w:space="0" w:color="auto"/>
            <w:right w:val="none" w:sz="0" w:space="0" w:color="auto"/>
          </w:divBdr>
        </w:div>
        <w:div w:id="2038192900">
          <w:marLeft w:val="0"/>
          <w:marRight w:val="0"/>
          <w:marTop w:val="0"/>
          <w:marBottom w:val="0"/>
          <w:divBdr>
            <w:top w:val="none" w:sz="0" w:space="0" w:color="auto"/>
            <w:left w:val="none" w:sz="0" w:space="0" w:color="auto"/>
            <w:bottom w:val="none" w:sz="0" w:space="0" w:color="auto"/>
            <w:right w:val="none" w:sz="0" w:space="0" w:color="auto"/>
          </w:divBdr>
        </w:div>
        <w:div w:id="1390764458">
          <w:marLeft w:val="0"/>
          <w:marRight w:val="0"/>
          <w:marTop w:val="0"/>
          <w:marBottom w:val="0"/>
          <w:divBdr>
            <w:top w:val="none" w:sz="0" w:space="0" w:color="auto"/>
            <w:left w:val="none" w:sz="0" w:space="0" w:color="auto"/>
            <w:bottom w:val="none" w:sz="0" w:space="0" w:color="auto"/>
            <w:right w:val="none" w:sz="0" w:space="0" w:color="auto"/>
          </w:divBdr>
        </w:div>
        <w:div w:id="1686325633">
          <w:marLeft w:val="0"/>
          <w:marRight w:val="0"/>
          <w:marTop w:val="0"/>
          <w:marBottom w:val="0"/>
          <w:divBdr>
            <w:top w:val="none" w:sz="0" w:space="0" w:color="auto"/>
            <w:left w:val="none" w:sz="0" w:space="0" w:color="auto"/>
            <w:bottom w:val="none" w:sz="0" w:space="0" w:color="auto"/>
            <w:right w:val="none" w:sz="0" w:space="0" w:color="auto"/>
          </w:divBdr>
        </w:div>
        <w:div w:id="1954356900">
          <w:marLeft w:val="0"/>
          <w:marRight w:val="0"/>
          <w:marTop w:val="0"/>
          <w:marBottom w:val="0"/>
          <w:divBdr>
            <w:top w:val="none" w:sz="0" w:space="0" w:color="auto"/>
            <w:left w:val="none" w:sz="0" w:space="0" w:color="auto"/>
            <w:bottom w:val="none" w:sz="0" w:space="0" w:color="auto"/>
            <w:right w:val="none" w:sz="0" w:space="0" w:color="auto"/>
          </w:divBdr>
        </w:div>
        <w:div w:id="261501100">
          <w:marLeft w:val="0"/>
          <w:marRight w:val="0"/>
          <w:marTop w:val="0"/>
          <w:marBottom w:val="0"/>
          <w:divBdr>
            <w:top w:val="none" w:sz="0" w:space="0" w:color="auto"/>
            <w:left w:val="none" w:sz="0" w:space="0" w:color="auto"/>
            <w:bottom w:val="none" w:sz="0" w:space="0" w:color="auto"/>
            <w:right w:val="none" w:sz="0" w:space="0" w:color="auto"/>
          </w:divBdr>
        </w:div>
        <w:div w:id="1089471856">
          <w:marLeft w:val="0"/>
          <w:marRight w:val="0"/>
          <w:marTop w:val="0"/>
          <w:marBottom w:val="0"/>
          <w:divBdr>
            <w:top w:val="none" w:sz="0" w:space="0" w:color="auto"/>
            <w:left w:val="none" w:sz="0" w:space="0" w:color="auto"/>
            <w:bottom w:val="none" w:sz="0" w:space="0" w:color="auto"/>
            <w:right w:val="none" w:sz="0" w:space="0" w:color="auto"/>
          </w:divBdr>
        </w:div>
        <w:div w:id="442967252">
          <w:marLeft w:val="0"/>
          <w:marRight w:val="0"/>
          <w:marTop w:val="0"/>
          <w:marBottom w:val="0"/>
          <w:divBdr>
            <w:top w:val="none" w:sz="0" w:space="0" w:color="auto"/>
            <w:left w:val="none" w:sz="0" w:space="0" w:color="auto"/>
            <w:bottom w:val="none" w:sz="0" w:space="0" w:color="auto"/>
            <w:right w:val="none" w:sz="0" w:space="0" w:color="auto"/>
          </w:divBdr>
        </w:div>
        <w:div w:id="1598097750">
          <w:marLeft w:val="0"/>
          <w:marRight w:val="0"/>
          <w:marTop w:val="0"/>
          <w:marBottom w:val="0"/>
          <w:divBdr>
            <w:top w:val="none" w:sz="0" w:space="0" w:color="auto"/>
            <w:left w:val="none" w:sz="0" w:space="0" w:color="auto"/>
            <w:bottom w:val="none" w:sz="0" w:space="0" w:color="auto"/>
            <w:right w:val="none" w:sz="0" w:space="0" w:color="auto"/>
          </w:divBdr>
        </w:div>
        <w:div w:id="750004743">
          <w:marLeft w:val="0"/>
          <w:marRight w:val="0"/>
          <w:marTop w:val="0"/>
          <w:marBottom w:val="0"/>
          <w:divBdr>
            <w:top w:val="none" w:sz="0" w:space="0" w:color="auto"/>
            <w:left w:val="none" w:sz="0" w:space="0" w:color="auto"/>
            <w:bottom w:val="none" w:sz="0" w:space="0" w:color="auto"/>
            <w:right w:val="none" w:sz="0" w:space="0" w:color="auto"/>
          </w:divBdr>
        </w:div>
        <w:div w:id="1380670587">
          <w:marLeft w:val="0"/>
          <w:marRight w:val="0"/>
          <w:marTop w:val="0"/>
          <w:marBottom w:val="0"/>
          <w:divBdr>
            <w:top w:val="none" w:sz="0" w:space="0" w:color="auto"/>
            <w:left w:val="none" w:sz="0" w:space="0" w:color="auto"/>
            <w:bottom w:val="none" w:sz="0" w:space="0" w:color="auto"/>
            <w:right w:val="none" w:sz="0" w:space="0" w:color="auto"/>
          </w:divBdr>
        </w:div>
        <w:div w:id="1851137862">
          <w:marLeft w:val="0"/>
          <w:marRight w:val="0"/>
          <w:marTop w:val="0"/>
          <w:marBottom w:val="0"/>
          <w:divBdr>
            <w:top w:val="none" w:sz="0" w:space="0" w:color="auto"/>
            <w:left w:val="none" w:sz="0" w:space="0" w:color="auto"/>
            <w:bottom w:val="none" w:sz="0" w:space="0" w:color="auto"/>
            <w:right w:val="none" w:sz="0" w:space="0" w:color="auto"/>
          </w:divBdr>
        </w:div>
        <w:div w:id="1350840463">
          <w:marLeft w:val="0"/>
          <w:marRight w:val="0"/>
          <w:marTop w:val="0"/>
          <w:marBottom w:val="0"/>
          <w:divBdr>
            <w:top w:val="none" w:sz="0" w:space="0" w:color="auto"/>
            <w:left w:val="none" w:sz="0" w:space="0" w:color="auto"/>
            <w:bottom w:val="none" w:sz="0" w:space="0" w:color="auto"/>
            <w:right w:val="none" w:sz="0" w:space="0" w:color="auto"/>
          </w:divBdr>
        </w:div>
        <w:div w:id="1683975186">
          <w:marLeft w:val="0"/>
          <w:marRight w:val="0"/>
          <w:marTop w:val="0"/>
          <w:marBottom w:val="0"/>
          <w:divBdr>
            <w:top w:val="none" w:sz="0" w:space="0" w:color="auto"/>
            <w:left w:val="none" w:sz="0" w:space="0" w:color="auto"/>
            <w:bottom w:val="none" w:sz="0" w:space="0" w:color="auto"/>
            <w:right w:val="none" w:sz="0" w:space="0" w:color="auto"/>
          </w:divBdr>
        </w:div>
        <w:div w:id="284385691">
          <w:marLeft w:val="0"/>
          <w:marRight w:val="0"/>
          <w:marTop w:val="0"/>
          <w:marBottom w:val="0"/>
          <w:divBdr>
            <w:top w:val="none" w:sz="0" w:space="0" w:color="auto"/>
            <w:left w:val="none" w:sz="0" w:space="0" w:color="auto"/>
            <w:bottom w:val="none" w:sz="0" w:space="0" w:color="auto"/>
            <w:right w:val="none" w:sz="0" w:space="0" w:color="auto"/>
          </w:divBdr>
        </w:div>
        <w:div w:id="652681047">
          <w:marLeft w:val="0"/>
          <w:marRight w:val="0"/>
          <w:marTop w:val="0"/>
          <w:marBottom w:val="0"/>
          <w:divBdr>
            <w:top w:val="none" w:sz="0" w:space="0" w:color="auto"/>
            <w:left w:val="none" w:sz="0" w:space="0" w:color="auto"/>
            <w:bottom w:val="none" w:sz="0" w:space="0" w:color="auto"/>
            <w:right w:val="none" w:sz="0" w:space="0" w:color="auto"/>
          </w:divBdr>
        </w:div>
        <w:div w:id="1663116274">
          <w:marLeft w:val="0"/>
          <w:marRight w:val="0"/>
          <w:marTop w:val="0"/>
          <w:marBottom w:val="0"/>
          <w:divBdr>
            <w:top w:val="none" w:sz="0" w:space="0" w:color="auto"/>
            <w:left w:val="none" w:sz="0" w:space="0" w:color="auto"/>
            <w:bottom w:val="none" w:sz="0" w:space="0" w:color="auto"/>
            <w:right w:val="none" w:sz="0" w:space="0" w:color="auto"/>
          </w:divBdr>
        </w:div>
        <w:div w:id="195388221">
          <w:marLeft w:val="0"/>
          <w:marRight w:val="0"/>
          <w:marTop w:val="0"/>
          <w:marBottom w:val="0"/>
          <w:divBdr>
            <w:top w:val="none" w:sz="0" w:space="0" w:color="auto"/>
            <w:left w:val="none" w:sz="0" w:space="0" w:color="auto"/>
            <w:bottom w:val="none" w:sz="0" w:space="0" w:color="auto"/>
            <w:right w:val="none" w:sz="0" w:space="0" w:color="auto"/>
          </w:divBdr>
        </w:div>
        <w:div w:id="833229325">
          <w:marLeft w:val="0"/>
          <w:marRight w:val="0"/>
          <w:marTop w:val="0"/>
          <w:marBottom w:val="0"/>
          <w:divBdr>
            <w:top w:val="none" w:sz="0" w:space="0" w:color="auto"/>
            <w:left w:val="none" w:sz="0" w:space="0" w:color="auto"/>
            <w:bottom w:val="none" w:sz="0" w:space="0" w:color="auto"/>
            <w:right w:val="none" w:sz="0" w:space="0" w:color="auto"/>
          </w:divBdr>
        </w:div>
        <w:div w:id="479855955">
          <w:marLeft w:val="0"/>
          <w:marRight w:val="0"/>
          <w:marTop w:val="0"/>
          <w:marBottom w:val="0"/>
          <w:divBdr>
            <w:top w:val="none" w:sz="0" w:space="0" w:color="auto"/>
            <w:left w:val="none" w:sz="0" w:space="0" w:color="auto"/>
            <w:bottom w:val="none" w:sz="0" w:space="0" w:color="auto"/>
            <w:right w:val="none" w:sz="0" w:space="0" w:color="auto"/>
          </w:divBdr>
        </w:div>
        <w:div w:id="1388138695">
          <w:marLeft w:val="0"/>
          <w:marRight w:val="0"/>
          <w:marTop w:val="0"/>
          <w:marBottom w:val="0"/>
          <w:divBdr>
            <w:top w:val="none" w:sz="0" w:space="0" w:color="auto"/>
            <w:left w:val="none" w:sz="0" w:space="0" w:color="auto"/>
            <w:bottom w:val="none" w:sz="0" w:space="0" w:color="auto"/>
            <w:right w:val="none" w:sz="0" w:space="0" w:color="auto"/>
          </w:divBdr>
        </w:div>
        <w:div w:id="1907689481">
          <w:marLeft w:val="0"/>
          <w:marRight w:val="0"/>
          <w:marTop w:val="0"/>
          <w:marBottom w:val="0"/>
          <w:divBdr>
            <w:top w:val="none" w:sz="0" w:space="0" w:color="auto"/>
            <w:left w:val="none" w:sz="0" w:space="0" w:color="auto"/>
            <w:bottom w:val="none" w:sz="0" w:space="0" w:color="auto"/>
            <w:right w:val="none" w:sz="0" w:space="0" w:color="auto"/>
          </w:divBdr>
        </w:div>
        <w:div w:id="1122922009">
          <w:marLeft w:val="0"/>
          <w:marRight w:val="0"/>
          <w:marTop w:val="0"/>
          <w:marBottom w:val="0"/>
          <w:divBdr>
            <w:top w:val="none" w:sz="0" w:space="0" w:color="auto"/>
            <w:left w:val="none" w:sz="0" w:space="0" w:color="auto"/>
            <w:bottom w:val="none" w:sz="0" w:space="0" w:color="auto"/>
            <w:right w:val="none" w:sz="0" w:space="0" w:color="auto"/>
          </w:divBdr>
        </w:div>
        <w:div w:id="1335650775">
          <w:marLeft w:val="0"/>
          <w:marRight w:val="0"/>
          <w:marTop w:val="0"/>
          <w:marBottom w:val="0"/>
          <w:divBdr>
            <w:top w:val="none" w:sz="0" w:space="0" w:color="auto"/>
            <w:left w:val="none" w:sz="0" w:space="0" w:color="auto"/>
            <w:bottom w:val="none" w:sz="0" w:space="0" w:color="auto"/>
            <w:right w:val="none" w:sz="0" w:space="0" w:color="auto"/>
          </w:divBdr>
        </w:div>
        <w:div w:id="181669363">
          <w:marLeft w:val="0"/>
          <w:marRight w:val="0"/>
          <w:marTop w:val="0"/>
          <w:marBottom w:val="0"/>
          <w:divBdr>
            <w:top w:val="none" w:sz="0" w:space="0" w:color="auto"/>
            <w:left w:val="none" w:sz="0" w:space="0" w:color="auto"/>
            <w:bottom w:val="none" w:sz="0" w:space="0" w:color="auto"/>
            <w:right w:val="none" w:sz="0" w:space="0" w:color="auto"/>
          </w:divBdr>
        </w:div>
        <w:div w:id="528033603">
          <w:marLeft w:val="0"/>
          <w:marRight w:val="0"/>
          <w:marTop w:val="0"/>
          <w:marBottom w:val="0"/>
          <w:divBdr>
            <w:top w:val="none" w:sz="0" w:space="0" w:color="auto"/>
            <w:left w:val="none" w:sz="0" w:space="0" w:color="auto"/>
            <w:bottom w:val="none" w:sz="0" w:space="0" w:color="auto"/>
            <w:right w:val="none" w:sz="0" w:space="0" w:color="auto"/>
          </w:divBdr>
        </w:div>
        <w:div w:id="1096945264">
          <w:marLeft w:val="0"/>
          <w:marRight w:val="0"/>
          <w:marTop w:val="0"/>
          <w:marBottom w:val="0"/>
          <w:divBdr>
            <w:top w:val="none" w:sz="0" w:space="0" w:color="auto"/>
            <w:left w:val="none" w:sz="0" w:space="0" w:color="auto"/>
            <w:bottom w:val="none" w:sz="0" w:space="0" w:color="auto"/>
            <w:right w:val="none" w:sz="0" w:space="0" w:color="auto"/>
          </w:divBdr>
        </w:div>
        <w:div w:id="2053261766">
          <w:marLeft w:val="0"/>
          <w:marRight w:val="0"/>
          <w:marTop w:val="0"/>
          <w:marBottom w:val="0"/>
          <w:divBdr>
            <w:top w:val="none" w:sz="0" w:space="0" w:color="auto"/>
            <w:left w:val="none" w:sz="0" w:space="0" w:color="auto"/>
            <w:bottom w:val="none" w:sz="0" w:space="0" w:color="auto"/>
            <w:right w:val="none" w:sz="0" w:space="0" w:color="auto"/>
          </w:divBdr>
        </w:div>
        <w:div w:id="1544059386">
          <w:marLeft w:val="0"/>
          <w:marRight w:val="0"/>
          <w:marTop w:val="0"/>
          <w:marBottom w:val="0"/>
          <w:divBdr>
            <w:top w:val="none" w:sz="0" w:space="0" w:color="auto"/>
            <w:left w:val="none" w:sz="0" w:space="0" w:color="auto"/>
            <w:bottom w:val="none" w:sz="0" w:space="0" w:color="auto"/>
            <w:right w:val="none" w:sz="0" w:space="0" w:color="auto"/>
          </w:divBdr>
        </w:div>
        <w:div w:id="673725090">
          <w:marLeft w:val="0"/>
          <w:marRight w:val="0"/>
          <w:marTop w:val="0"/>
          <w:marBottom w:val="0"/>
          <w:divBdr>
            <w:top w:val="none" w:sz="0" w:space="0" w:color="auto"/>
            <w:left w:val="none" w:sz="0" w:space="0" w:color="auto"/>
            <w:bottom w:val="none" w:sz="0" w:space="0" w:color="auto"/>
            <w:right w:val="none" w:sz="0" w:space="0" w:color="auto"/>
          </w:divBdr>
        </w:div>
        <w:div w:id="2124616743">
          <w:marLeft w:val="0"/>
          <w:marRight w:val="0"/>
          <w:marTop w:val="0"/>
          <w:marBottom w:val="0"/>
          <w:divBdr>
            <w:top w:val="none" w:sz="0" w:space="0" w:color="auto"/>
            <w:left w:val="none" w:sz="0" w:space="0" w:color="auto"/>
            <w:bottom w:val="none" w:sz="0" w:space="0" w:color="auto"/>
            <w:right w:val="none" w:sz="0" w:space="0" w:color="auto"/>
          </w:divBdr>
        </w:div>
        <w:div w:id="642274187">
          <w:marLeft w:val="0"/>
          <w:marRight w:val="0"/>
          <w:marTop w:val="0"/>
          <w:marBottom w:val="0"/>
          <w:divBdr>
            <w:top w:val="none" w:sz="0" w:space="0" w:color="auto"/>
            <w:left w:val="none" w:sz="0" w:space="0" w:color="auto"/>
            <w:bottom w:val="none" w:sz="0" w:space="0" w:color="auto"/>
            <w:right w:val="none" w:sz="0" w:space="0" w:color="auto"/>
          </w:divBdr>
        </w:div>
        <w:div w:id="264847452">
          <w:marLeft w:val="0"/>
          <w:marRight w:val="0"/>
          <w:marTop w:val="0"/>
          <w:marBottom w:val="0"/>
          <w:divBdr>
            <w:top w:val="none" w:sz="0" w:space="0" w:color="auto"/>
            <w:left w:val="none" w:sz="0" w:space="0" w:color="auto"/>
            <w:bottom w:val="none" w:sz="0" w:space="0" w:color="auto"/>
            <w:right w:val="none" w:sz="0" w:space="0" w:color="auto"/>
          </w:divBdr>
        </w:div>
        <w:div w:id="575168675">
          <w:marLeft w:val="0"/>
          <w:marRight w:val="0"/>
          <w:marTop w:val="0"/>
          <w:marBottom w:val="0"/>
          <w:divBdr>
            <w:top w:val="none" w:sz="0" w:space="0" w:color="auto"/>
            <w:left w:val="none" w:sz="0" w:space="0" w:color="auto"/>
            <w:bottom w:val="none" w:sz="0" w:space="0" w:color="auto"/>
            <w:right w:val="none" w:sz="0" w:space="0" w:color="auto"/>
          </w:divBdr>
        </w:div>
        <w:div w:id="15081104">
          <w:marLeft w:val="0"/>
          <w:marRight w:val="0"/>
          <w:marTop w:val="0"/>
          <w:marBottom w:val="0"/>
          <w:divBdr>
            <w:top w:val="none" w:sz="0" w:space="0" w:color="auto"/>
            <w:left w:val="none" w:sz="0" w:space="0" w:color="auto"/>
            <w:bottom w:val="none" w:sz="0" w:space="0" w:color="auto"/>
            <w:right w:val="none" w:sz="0" w:space="0" w:color="auto"/>
          </w:divBdr>
        </w:div>
        <w:div w:id="325212705">
          <w:marLeft w:val="0"/>
          <w:marRight w:val="0"/>
          <w:marTop w:val="0"/>
          <w:marBottom w:val="0"/>
          <w:divBdr>
            <w:top w:val="none" w:sz="0" w:space="0" w:color="auto"/>
            <w:left w:val="none" w:sz="0" w:space="0" w:color="auto"/>
            <w:bottom w:val="none" w:sz="0" w:space="0" w:color="auto"/>
            <w:right w:val="none" w:sz="0" w:space="0" w:color="auto"/>
          </w:divBdr>
        </w:div>
        <w:div w:id="1486360443">
          <w:marLeft w:val="0"/>
          <w:marRight w:val="0"/>
          <w:marTop w:val="0"/>
          <w:marBottom w:val="0"/>
          <w:divBdr>
            <w:top w:val="none" w:sz="0" w:space="0" w:color="auto"/>
            <w:left w:val="none" w:sz="0" w:space="0" w:color="auto"/>
            <w:bottom w:val="none" w:sz="0" w:space="0" w:color="auto"/>
            <w:right w:val="none" w:sz="0" w:space="0" w:color="auto"/>
          </w:divBdr>
        </w:div>
        <w:div w:id="1655143200">
          <w:marLeft w:val="0"/>
          <w:marRight w:val="0"/>
          <w:marTop w:val="0"/>
          <w:marBottom w:val="0"/>
          <w:divBdr>
            <w:top w:val="none" w:sz="0" w:space="0" w:color="auto"/>
            <w:left w:val="none" w:sz="0" w:space="0" w:color="auto"/>
            <w:bottom w:val="none" w:sz="0" w:space="0" w:color="auto"/>
            <w:right w:val="none" w:sz="0" w:space="0" w:color="auto"/>
          </w:divBdr>
        </w:div>
        <w:div w:id="833958603">
          <w:marLeft w:val="0"/>
          <w:marRight w:val="0"/>
          <w:marTop w:val="0"/>
          <w:marBottom w:val="0"/>
          <w:divBdr>
            <w:top w:val="none" w:sz="0" w:space="0" w:color="auto"/>
            <w:left w:val="none" w:sz="0" w:space="0" w:color="auto"/>
            <w:bottom w:val="none" w:sz="0" w:space="0" w:color="auto"/>
            <w:right w:val="none" w:sz="0" w:space="0" w:color="auto"/>
          </w:divBdr>
        </w:div>
        <w:div w:id="938827465">
          <w:marLeft w:val="0"/>
          <w:marRight w:val="0"/>
          <w:marTop w:val="0"/>
          <w:marBottom w:val="0"/>
          <w:divBdr>
            <w:top w:val="none" w:sz="0" w:space="0" w:color="auto"/>
            <w:left w:val="none" w:sz="0" w:space="0" w:color="auto"/>
            <w:bottom w:val="none" w:sz="0" w:space="0" w:color="auto"/>
            <w:right w:val="none" w:sz="0" w:space="0" w:color="auto"/>
          </w:divBdr>
        </w:div>
        <w:div w:id="1895384103">
          <w:marLeft w:val="0"/>
          <w:marRight w:val="0"/>
          <w:marTop w:val="0"/>
          <w:marBottom w:val="0"/>
          <w:divBdr>
            <w:top w:val="none" w:sz="0" w:space="0" w:color="auto"/>
            <w:left w:val="none" w:sz="0" w:space="0" w:color="auto"/>
            <w:bottom w:val="none" w:sz="0" w:space="0" w:color="auto"/>
            <w:right w:val="none" w:sz="0" w:space="0" w:color="auto"/>
          </w:divBdr>
        </w:div>
        <w:div w:id="997419801">
          <w:marLeft w:val="0"/>
          <w:marRight w:val="0"/>
          <w:marTop w:val="0"/>
          <w:marBottom w:val="0"/>
          <w:divBdr>
            <w:top w:val="none" w:sz="0" w:space="0" w:color="auto"/>
            <w:left w:val="none" w:sz="0" w:space="0" w:color="auto"/>
            <w:bottom w:val="none" w:sz="0" w:space="0" w:color="auto"/>
            <w:right w:val="none" w:sz="0" w:space="0" w:color="auto"/>
          </w:divBdr>
        </w:div>
        <w:div w:id="1445225218">
          <w:marLeft w:val="0"/>
          <w:marRight w:val="0"/>
          <w:marTop w:val="0"/>
          <w:marBottom w:val="0"/>
          <w:divBdr>
            <w:top w:val="none" w:sz="0" w:space="0" w:color="auto"/>
            <w:left w:val="none" w:sz="0" w:space="0" w:color="auto"/>
            <w:bottom w:val="none" w:sz="0" w:space="0" w:color="auto"/>
            <w:right w:val="none" w:sz="0" w:space="0" w:color="auto"/>
          </w:divBdr>
        </w:div>
        <w:div w:id="1726948607">
          <w:marLeft w:val="0"/>
          <w:marRight w:val="0"/>
          <w:marTop w:val="0"/>
          <w:marBottom w:val="0"/>
          <w:divBdr>
            <w:top w:val="none" w:sz="0" w:space="0" w:color="auto"/>
            <w:left w:val="none" w:sz="0" w:space="0" w:color="auto"/>
            <w:bottom w:val="none" w:sz="0" w:space="0" w:color="auto"/>
            <w:right w:val="none" w:sz="0" w:space="0" w:color="auto"/>
          </w:divBdr>
        </w:div>
        <w:div w:id="1332488081">
          <w:marLeft w:val="0"/>
          <w:marRight w:val="0"/>
          <w:marTop w:val="0"/>
          <w:marBottom w:val="0"/>
          <w:divBdr>
            <w:top w:val="none" w:sz="0" w:space="0" w:color="auto"/>
            <w:left w:val="none" w:sz="0" w:space="0" w:color="auto"/>
            <w:bottom w:val="none" w:sz="0" w:space="0" w:color="auto"/>
            <w:right w:val="none" w:sz="0" w:space="0" w:color="auto"/>
          </w:divBdr>
        </w:div>
        <w:div w:id="178814204">
          <w:marLeft w:val="0"/>
          <w:marRight w:val="0"/>
          <w:marTop w:val="0"/>
          <w:marBottom w:val="0"/>
          <w:divBdr>
            <w:top w:val="none" w:sz="0" w:space="0" w:color="auto"/>
            <w:left w:val="none" w:sz="0" w:space="0" w:color="auto"/>
            <w:bottom w:val="none" w:sz="0" w:space="0" w:color="auto"/>
            <w:right w:val="none" w:sz="0" w:space="0" w:color="auto"/>
          </w:divBdr>
        </w:div>
        <w:div w:id="2050521699">
          <w:marLeft w:val="0"/>
          <w:marRight w:val="0"/>
          <w:marTop w:val="0"/>
          <w:marBottom w:val="0"/>
          <w:divBdr>
            <w:top w:val="none" w:sz="0" w:space="0" w:color="auto"/>
            <w:left w:val="none" w:sz="0" w:space="0" w:color="auto"/>
            <w:bottom w:val="none" w:sz="0" w:space="0" w:color="auto"/>
            <w:right w:val="none" w:sz="0" w:space="0" w:color="auto"/>
          </w:divBdr>
        </w:div>
        <w:div w:id="1374158862">
          <w:marLeft w:val="0"/>
          <w:marRight w:val="0"/>
          <w:marTop w:val="0"/>
          <w:marBottom w:val="0"/>
          <w:divBdr>
            <w:top w:val="none" w:sz="0" w:space="0" w:color="auto"/>
            <w:left w:val="none" w:sz="0" w:space="0" w:color="auto"/>
            <w:bottom w:val="none" w:sz="0" w:space="0" w:color="auto"/>
            <w:right w:val="none" w:sz="0" w:space="0" w:color="auto"/>
          </w:divBdr>
        </w:div>
        <w:div w:id="419065235">
          <w:marLeft w:val="0"/>
          <w:marRight w:val="0"/>
          <w:marTop w:val="0"/>
          <w:marBottom w:val="0"/>
          <w:divBdr>
            <w:top w:val="none" w:sz="0" w:space="0" w:color="auto"/>
            <w:left w:val="none" w:sz="0" w:space="0" w:color="auto"/>
            <w:bottom w:val="none" w:sz="0" w:space="0" w:color="auto"/>
            <w:right w:val="none" w:sz="0" w:space="0" w:color="auto"/>
          </w:divBdr>
        </w:div>
        <w:div w:id="1304385956">
          <w:marLeft w:val="0"/>
          <w:marRight w:val="0"/>
          <w:marTop w:val="0"/>
          <w:marBottom w:val="0"/>
          <w:divBdr>
            <w:top w:val="none" w:sz="0" w:space="0" w:color="auto"/>
            <w:left w:val="none" w:sz="0" w:space="0" w:color="auto"/>
            <w:bottom w:val="none" w:sz="0" w:space="0" w:color="auto"/>
            <w:right w:val="none" w:sz="0" w:space="0" w:color="auto"/>
          </w:divBdr>
        </w:div>
        <w:div w:id="319577880">
          <w:marLeft w:val="0"/>
          <w:marRight w:val="0"/>
          <w:marTop w:val="0"/>
          <w:marBottom w:val="0"/>
          <w:divBdr>
            <w:top w:val="none" w:sz="0" w:space="0" w:color="auto"/>
            <w:left w:val="none" w:sz="0" w:space="0" w:color="auto"/>
            <w:bottom w:val="none" w:sz="0" w:space="0" w:color="auto"/>
            <w:right w:val="none" w:sz="0" w:space="0" w:color="auto"/>
          </w:divBdr>
        </w:div>
        <w:div w:id="1391033007">
          <w:marLeft w:val="0"/>
          <w:marRight w:val="0"/>
          <w:marTop w:val="0"/>
          <w:marBottom w:val="0"/>
          <w:divBdr>
            <w:top w:val="none" w:sz="0" w:space="0" w:color="auto"/>
            <w:left w:val="none" w:sz="0" w:space="0" w:color="auto"/>
            <w:bottom w:val="none" w:sz="0" w:space="0" w:color="auto"/>
            <w:right w:val="none" w:sz="0" w:space="0" w:color="auto"/>
          </w:divBdr>
        </w:div>
        <w:div w:id="1120030362">
          <w:marLeft w:val="0"/>
          <w:marRight w:val="0"/>
          <w:marTop w:val="0"/>
          <w:marBottom w:val="0"/>
          <w:divBdr>
            <w:top w:val="none" w:sz="0" w:space="0" w:color="auto"/>
            <w:left w:val="none" w:sz="0" w:space="0" w:color="auto"/>
            <w:bottom w:val="none" w:sz="0" w:space="0" w:color="auto"/>
            <w:right w:val="none" w:sz="0" w:space="0" w:color="auto"/>
          </w:divBdr>
        </w:div>
        <w:div w:id="155651823">
          <w:marLeft w:val="0"/>
          <w:marRight w:val="0"/>
          <w:marTop w:val="0"/>
          <w:marBottom w:val="0"/>
          <w:divBdr>
            <w:top w:val="none" w:sz="0" w:space="0" w:color="auto"/>
            <w:left w:val="none" w:sz="0" w:space="0" w:color="auto"/>
            <w:bottom w:val="none" w:sz="0" w:space="0" w:color="auto"/>
            <w:right w:val="none" w:sz="0" w:space="0" w:color="auto"/>
          </w:divBdr>
        </w:div>
        <w:div w:id="62409669">
          <w:marLeft w:val="0"/>
          <w:marRight w:val="0"/>
          <w:marTop w:val="0"/>
          <w:marBottom w:val="0"/>
          <w:divBdr>
            <w:top w:val="none" w:sz="0" w:space="0" w:color="auto"/>
            <w:left w:val="none" w:sz="0" w:space="0" w:color="auto"/>
            <w:bottom w:val="none" w:sz="0" w:space="0" w:color="auto"/>
            <w:right w:val="none" w:sz="0" w:space="0" w:color="auto"/>
          </w:divBdr>
        </w:div>
        <w:div w:id="1609776119">
          <w:marLeft w:val="0"/>
          <w:marRight w:val="0"/>
          <w:marTop w:val="0"/>
          <w:marBottom w:val="0"/>
          <w:divBdr>
            <w:top w:val="none" w:sz="0" w:space="0" w:color="auto"/>
            <w:left w:val="none" w:sz="0" w:space="0" w:color="auto"/>
            <w:bottom w:val="none" w:sz="0" w:space="0" w:color="auto"/>
            <w:right w:val="none" w:sz="0" w:space="0" w:color="auto"/>
          </w:divBdr>
        </w:div>
        <w:div w:id="41443715">
          <w:marLeft w:val="0"/>
          <w:marRight w:val="0"/>
          <w:marTop w:val="0"/>
          <w:marBottom w:val="0"/>
          <w:divBdr>
            <w:top w:val="none" w:sz="0" w:space="0" w:color="auto"/>
            <w:left w:val="none" w:sz="0" w:space="0" w:color="auto"/>
            <w:bottom w:val="none" w:sz="0" w:space="0" w:color="auto"/>
            <w:right w:val="none" w:sz="0" w:space="0" w:color="auto"/>
          </w:divBdr>
        </w:div>
        <w:div w:id="29379879">
          <w:marLeft w:val="0"/>
          <w:marRight w:val="0"/>
          <w:marTop w:val="0"/>
          <w:marBottom w:val="0"/>
          <w:divBdr>
            <w:top w:val="none" w:sz="0" w:space="0" w:color="auto"/>
            <w:left w:val="none" w:sz="0" w:space="0" w:color="auto"/>
            <w:bottom w:val="none" w:sz="0" w:space="0" w:color="auto"/>
            <w:right w:val="none" w:sz="0" w:space="0" w:color="auto"/>
          </w:divBdr>
        </w:div>
        <w:div w:id="2118518112">
          <w:marLeft w:val="0"/>
          <w:marRight w:val="0"/>
          <w:marTop w:val="0"/>
          <w:marBottom w:val="0"/>
          <w:divBdr>
            <w:top w:val="none" w:sz="0" w:space="0" w:color="auto"/>
            <w:left w:val="none" w:sz="0" w:space="0" w:color="auto"/>
            <w:bottom w:val="none" w:sz="0" w:space="0" w:color="auto"/>
            <w:right w:val="none" w:sz="0" w:space="0" w:color="auto"/>
          </w:divBdr>
        </w:div>
        <w:div w:id="1261372330">
          <w:marLeft w:val="0"/>
          <w:marRight w:val="0"/>
          <w:marTop w:val="0"/>
          <w:marBottom w:val="0"/>
          <w:divBdr>
            <w:top w:val="none" w:sz="0" w:space="0" w:color="auto"/>
            <w:left w:val="none" w:sz="0" w:space="0" w:color="auto"/>
            <w:bottom w:val="none" w:sz="0" w:space="0" w:color="auto"/>
            <w:right w:val="none" w:sz="0" w:space="0" w:color="auto"/>
          </w:divBdr>
        </w:div>
        <w:div w:id="730078129">
          <w:marLeft w:val="0"/>
          <w:marRight w:val="0"/>
          <w:marTop w:val="0"/>
          <w:marBottom w:val="0"/>
          <w:divBdr>
            <w:top w:val="none" w:sz="0" w:space="0" w:color="auto"/>
            <w:left w:val="none" w:sz="0" w:space="0" w:color="auto"/>
            <w:bottom w:val="none" w:sz="0" w:space="0" w:color="auto"/>
            <w:right w:val="none" w:sz="0" w:space="0" w:color="auto"/>
          </w:divBdr>
        </w:div>
        <w:div w:id="1824928529">
          <w:marLeft w:val="0"/>
          <w:marRight w:val="0"/>
          <w:marTop w:val="0"/>
          <w:marBottom w:val="0"/>
          <w:divBdr>
            <w:top w:val="none" w:sz="0" w:space="0" w:color="auto"/>
            <w:left w:val="none" w:sz="0" w:space="0" w:color="auto"/>
            <w:bottom w:val="none" w:sz="0" w:space="0" w:color="auto"/>
            <w:right w:val="none" w:sz="0" w:space="0" w:color="auto"/>
          </w:divBdr>
        </w:div>
        <w:div w:id="911425800">
          <w:marLeft w:val="0"/>
          <w:marRight w:val="0"/>
          <w:marTop w:val="0"/>
          <w:marBottom w:val="0"/>
          <w:divBdr>
            <w:top w:val="none" w:sz="0" w:space="0" w:color="auto"/>
            <w:left w:val="none" w:sz="0" w:space="0" w:color="auto"/>
            <w:bottom w:val="none" w:sz="0" w:space="0" w:color="auto"/>
            <w:right w:val="none" w:sz="0" w:space="0" w:color="auto"/>
          </w:divBdr>
        </w:div>
        <w:div w:id="1828203114">
          <w:marLeft w:val="0"/>
          <w:marRight w:val="0"/>
          <w:marTop w:val="0"/>
          <w:marBottom w:val="0"/>
          <w:divBdr>
            <w:top w:val="none" w:sz="0" w:space="0" w:color="auto"/>
            <w:left w:val="none" w:sz="0" w:space="0" w:color="auto"/>
            <w:bottom w:val="none" w:sz="0" w:space="0" w:color="auto"/>
            <w:right w:val="none" w:sz="0" w:space="0" w:color="auto"/>
          </w:divBdr>
        </w:div>
        <w:div w:id="1142579286">
          <w:marLeft w:val="0"/>
          <w:marRight w:val="0"/>
          <w:marTop w:val="0"/>
          <w:marBottom w:val="0"/>
          <w:divBdr>
            <w:top w:val="none" w:sz="0" w:space="0" w:color="auto"/>
            <w:left w:val="none" w:sz="0" w:space="0" w:color="auto"/>
            <w:bottom w:val="none" w:sz="0" w:space="0" w:color="auto"/>
            <w:right w:val="none" w:sz="0" w:space="0" w:color="auto"/>
          </w:divBdr>
        </w:div>
        <w:div w:id="1780097927">
          <w:marLeft w:val="0"/>
          <w:marRight w:val="0"/>
          <w:marTop w:val="0"/>
          <w:marBottom w:val="0"/>
          <w:divBdr>
            <w:top w:val="none" w:sz="0" w:space="0" w:color="auto"/>
            <w:left w:val="none" w:sz="0" w:space="0" w:color="auto"/>
            <w:bottom w:val="none" w:sz="0" w:space="0" w:color="auto"/>
            <w:right w:val="none" w:sz="0" w:space="0" w:color="auto"/>
          </w:divBdr>
        </w:div>
        <w:div w:id="343824722">
          <w:marLeft w:val="0"/>
          <w:marRight w:val="0"/>
          <w:marTop w:val="0"/>
          <w:marBottom w:val="0"/>
          <w:divBdr>
            <w:top w:val="none" w:sz="0" w:space="0" w:color="auto"/>
            <w:left w:val="none" w:sz="0" w:space="0" w:color="auto"/>
            <w:bottom w:val="none" w:sz="0" w:space="0" w:color="auto"/>
            <w:right w:val="none" w:sz="0" w:space="0" w:color="auto"/>
          </w:divBdr>
        </w:div>
        <w:div w:id="954677698">
          <w:marLeft w:val="0"/>
          <w:marRight w:val="0"/>
          <w:marTop w:val="0"/>
          <w:marBottom w:val="0"/>
          <w:divBdr>
            <w:top w:val="none" w:sz="0" w:space="0" w:color="auto"/>
            <w:left w:val="none" w:sz="0" w:space="0" w:color="auto"/>
            <w:bottom w:val="none" w:sz="0" w:space="0" w:color="auto"/>
            <w:right w:val="none" w:sz="0" w:space="0" w:color="auto"/>
          </w:divBdr>
        </w:div>
        <w:div w:id="1824541248">
          <w:marLeft w:val="0"/>
          <w:marRight w:val="0"/>
          <w:marTop w:val="0"/>
          <w:marBottom w:val="0"/>
          <w:divBdr>
            <w:top w:val="none" w:sz="0" w:space="0" w:color="auto"/>
            <w:left w:val="none" w:sz="0" w:space="0" w:color="auto"/>
            <w:bottom w:val="none" w:sz="0" w:space="0" w:color="auto"/>
            <w:right w:val="none" w:sz="0" w:space="0" w:color="auto"/>
          </w:divBdr>
        </w:div>
        <w:div w:id="107823469">
          <w:marLeft w:val="0"/>
          <w:marRight w:val="0"/>
          <w:marTop w:val="0"/>
          <w:marBottom w:val="0"/>
          <w:divBdr>
            <w:top w:val="none" w:sz="0" w:space="0" w:color="auto"/>
            <w:left w:val="none" w:sz="0" w:space="0" w:color="auto"/>
            <w:bottom w:val="none" w:sz="0" w:space="0" w:color="auto"/>
            <w:right w:val="none" w:sz="0" w:space="0" w:color="auto"/>
          </w:divBdr>
        </w:div>
        <w:div w:id="2076272221">
          <w:marLeft w:val="0"/>
          <w:marRight w:val="0"/>
          <w:marTop w:val="0"/>
          <w:marBottom w:val="0"/>
          <w:divBdr>
            <w:top w:val="none" w:sz="0" w:space="0" w:color="auto"/>
            <w:left w:val="none" w:sz="0" w:space="0" w:color="auto"/>
            <w:bottom w:val="none" w:sz="0" w:space="0" w:color="auto"/>
            <w:right w:val="none" w:sz="0" w:space="0" w:color="auto"/>
          </w:divBdr>
        </w:div>
        <w:div w:id="885750542">
          <w:marLeft w:val="0"/>
          <w:marRight w:val="0"/>
          <w:marTop w:val="0"/>
          <w:marBottom w:val="0"/>
          <w:divBdr>
            <w:top w:val="none" w:sz="0" w:space="0" w:color="auto"/>
            <w:left w:val="none" w:sz="0" w:space="0" w:color="auto"/>
            <w:bottom w:val="none" w:sz="0" w:space="0" w:color="auto"/>
            <w:right w:val="none" w:sz="0" w:space="0" w:color="auto"/>
          </w:divBdr>
        </w:div>
        <w:div w:id="1780878197">
          <w:marLeft w:val="0"/>
          <w:marRight w:val="0"/>
          <w:marTop w:val="0"/>
          <w:marBottom w:val="0"/>
          <w:divBdr>
            <w:top w:val="none" w:sz="0" w:space="0" w:color="auto"/>
            <w:left w:val="none" w:sz="0" w:space="0" w:color="auto"/>
            <w:bottom w:val="none" w:sz="0" w:space="0" w:color="auto"/>
            <w:right w:val="none" w:sz="0" w:space="0" w:color="auto"/>
          </w:divBdr>
        </w:div>
        <w:div w:id="402797262">
          <w:marLeft w:val="0"/>
          <w:marRight w:val="0"/>
          <w:marTop w:val="0"/>
          <w:marBottom w:val="0"/>
          <w:divBdr>
            <w:top w:val="none" w:sz="0" w:space="0" w:color="auto"/>
            <w:left w:val="none" w:sz="0" w:space="0" w:color="auto"/>
            <w:bottom w:val="none" w:sz="0" w:space="0" w:color="auto"/>
            <w:right w:val="none" w:sz="0" w:space="0" w:color="auto"/>
          </w:divBdr>
        </w:div>
        <w:div w:id="646588239">
          <w:marLeft w:val="0"/>
          <w:marRight w:val="0"/>
          <w:marTop w:val="0"/>
          <w:marBottom w:val="0"/>
          <w:divBdr>
            <w:top w:val="none" w:sz="0" w:space="0" w:color="auto"/>
            <w:left w:val="none" w:sz="0" w:space="0" w:color="auto"/>
            <w:bottom w:val="none" w:sz="0" w:space="0" w:color="auto"/>
            <w:right w:val="none" w:sz="0" w:space="0" w:color="auto"/>
          </w:divBdr>
        </w:div>
        <w:div w:id="361058779">
          <w:marLeft w:val="0"/>
          <w:marRight w:val="0"/>
          <w:marTop w:val="0"/>
          <w:marBottom w:val="0"/>
          <w:divBdr>
            <w:top w:val="none" w:sz="0" w:space="0" w:color="auto"/>
            <w:left w:val="none" w:sz="0" w:space="0" w:color="auto"/>
            <w:bottom w:val="none" w:sz="0" w:space="0" w:color="auto"/>
            <w:right w:val="none" w:sz="0" w:space="0" w:color="auto"/>
          </w:divBdr>
        </w:div>
        <w:div w:id="1682655952">
          <w:marLeft w:val="0"/>
          <w:marRight w:val="0"/>
          <w:marTop w:val="0"/>
          <w:marBottom w:val="0"/>
          <w:divBdr>
            <w:top w:val="none" w:sz="0" w:space="0" w:color="auto"/>
            <w:left w:val="none" w:sz="0" w:space="0" w:color="auto"/>
            <w:bottom w:val="none" w:sz="0" w:space="0" w:color="auto"/>
            <w:right w:val="none" w:sz="0" w:space="0" w:color="auto"/>
          </w:divBdr>
        </w:div>
        <w:div w:id="692802707">
          <w:marLeft w:val="0"/>
          <w:marRight w:val="0"/>
          <w:marTop w:val="0"/>
          <w:marBottom w:val="0"/>
          <w:divBdr>
            <w:top w:val="none" w:sz="0" w:space="0" w:color="auto"/>
            <w:left w:val="none" w:sz="0" w:space="0" w:color="auto"/>
            <w:bottom w:val="none" w:sz="0" w:space="0" w:color="auto"/>
            <w:right w:val="none" w:sz="0" w:space="0" w:color="auto"/>
          </w:divBdr>
        </w:div>
        <w:div w:id="881556168">
          <w:marLeft w:val="0"/>
          <w:marRight w:val="0"/>
          <w:marTop w:val="0"/>
          <w:marBottom w:val="0"/>
          <w:divBdr>
            <w:top w:val="none" w:sz="0" w:space="0" w:color="auto"/>
            <w:left w:val="none" w:sz="0" w:space="0" w:color="auto"/>
            <w:bottom w:val="none" w:sz="0" w:space="0" w:color="auto"/>
            <w:right w:val="none" w:sz="0" w:space="0" w:color="auto"/>
          </w:divBdr>
        </w:div>
        <w:div w:id="1743335094">
          <w:marLeft w:val="0"/>
          <w:marRight w:val="0"/>
          <w:marTop w:val="0"/>
          <w:marBottom w:val="0"/>
          <w:divBdr>
            <w:top w:val="none" w:sz="0" w:space="0" w:color="auto"/>
            <w:left w:val="none" w:sz="0" w:space="0" w:color="auto"/>
            <w:bottom w:val="none" w:sz="0" w:space="0" w:color="auto"/>
            <w:right w:val="none" w:sz="0" w:space="0" w:color="auto"/>
          </w:divBdr>
        </w:div>
        <w:div w:id="379938198">
          <w:marLeft w:val="0"/>
          <w:marRight w:val="0"/>
          <w:marTop w:val="0"/>
          <w:marBottom w:val="0"/>
          <w:divBdr>
            <w:top w:val="none" w:sz="0" w:space="0" w:color="auto"/>
            <w:left w:val="none" w:sz="0" w:space="0" w:color="auto"/>
            <w:bottom w:val="none" w:sz="0" w:space="0" w:color="auto"/>
            <w:right w:val="none" w:sz="0" w:space="0" w:color="auto"/>
          </w:divBdr>
        </w:div>
        <w:div w:id="1463159811">
          <w:marLeft w:val="0"/>
          <w:marRight w:val="0"/>
          <w:marTop w:val="0"/>
          <w:marBottom w:val="0"/>
          <w:divBdr>
            <w:top w:val="none" w:sz="0" w:space="0" w:color="auto"/>
            <w:left w:val="none" w:sz="0" w:space="0" w:color="auto"/>
            <w:bottom w:val="none" w:sz="0" w:space="0" w:color="auto"/>
            <w:right w:val="none" w:sz="0" w:space="0" w:color="auto"/>
          </w:divBdr>
        </w:div>
        <w:div w:id="1208571473">
          <w:marLeft w:val="0"/>
          <w:marRight w:val="0"/>
          <w:marTop w:val="0"/>
          <w:marBottom w:val="0"/>
          <w:divBdr>
            <w:top w:val="none" w:sz="0" w:space="0" w:color="auto"/>
            <w:left w:val="none" w:sz="0" w:space="0" w:color="auto"/>
            <w:bottom w:val="none" w:sz="0" w:space="0" w:color="auto"/>
            <w:right w:val="none" w:sz="0" w:space="0" w:color="auto"/>
          </w:divBdr>
        </w:div>
        <w:div w:id="290749979">
          <w:marLeft w:val="0"/>
          <w:marRight w:val="0"/>
          <w:marTop w:val="0"/>
          <w:marBottom w:val="0"/>
          <w:divBdr>
            <w:top w:val="none" w:sz="0" w:space="0" w:color="auto"/>
            <w:left w:val="none" w:sz="0" w:space="0" w:color="auto"/>
            <w:bottom w:val="none" w:sz="0" w:space="0" w:color="auto"/>
            <w:right w:val="none" w:sz="0" w:space="0" w:color="auto"/>
          </w:divBdr>
        </w:div>
        <w:div w:id="2119643945">
          <w:marLeft w:val="0"/>
          <w:marRight w:val="0"/>
          <w:marTop w:val="0"/>
          <w:marBottom w:val="0"/>
          <w:divBdr>
            <w:top w:val="none" w:sz="0" w:space="0" w:color="auto"/>
            <w:left w:val="none" w:sz="0" w:space="0" w:color="auto"/>
            <w:bottom w:val="none" w:sz="0" w:space="0" w:color="auto"/>
            <w:right w:val="none" w:sz="0" w:space="0" w:color="auto"/>
          </w:divBdr>
        </w:div>
        <w:div w:id="1123811967">
          <w:marLeft w:val="0"/>
          <w:marRight w:val="0"/>
          <w:marTop w:val="0"/>
          <w:marBottom w:val="0"/>
          <w:divBdr>
            <w:top w:val="none" w:sz="0" w:space="0" w:color="auto"/>
            <w:left w:val="none" w:sz="0" w:space="0" w:color="auto"/>
            <w:bottom w:val="none" w:sz="0" w:space="0" w:color="auto"/>
            <w:right w:val="none" w:sz="0" w:space="0" w:color="auto"/>
          </w:divBdr>
        </w:div>
        <w:div w:id="1490711608">
          <w:marLeft w:val="0"/>
          <w:marRight w:val="0"/>
          <w:marTop w:val="0"/>
          <w:marBottom w:val="0"/>
          <w:divBdr>
            <w:top w:val="none" w:sz="0" w:space="0" w:color="auto"/>
            <w:left w:val="none" w:sz="0" w:space="0" w:color="auto"/>
            <w:bottom w:val="none" w:sz="0" w:space="0" w:color="auto"/>
            <w:right w:val="none" w:sz="0" w:space="0" w:color="auto"/>
          </w:divBdr>
        </w:div>
        <w:div w:id="1101797125">
          <w:marLeft w:val="0"/>
          <w:marRight w:val="0"/>
          <w:marTop w:val="0"/>
          <w:marBottom w:val="0"/>
          <w:divBdr>
            <w:top w:val="none" w:sz="0" w:space="0" w:color="auto"/>
            <w:left w:val="none" w:sz="0" w:space="0" w:color="auto"/>
            <w:bottom w:val="none" w:sz="0" w:space="0" w:color="auto"/>
            <w:right w:val="none" w:sz="0" w:space="0" w:color="auto"/>
          </w:divBdr>
        </w:div>
        <w:div w:id="547641687">
          <w:marLeft w:val="0"/>
          <w:marRight w:val="0"/>
          <w:marTop w:val="0"/>
          <w:marBottom w:val="0"/>
          <w:divBdr>
            <w:top w:val="none" w:sz="0" w:space="0" w:color="auto"/>
            <w:left w:val="none" w:sz="0" w:space="0" w:color="auto"/>
            <w:bottom w:val="none" w:sz="0" w:space="0" w:color="auto"/>
            <w:right w:val="none" w:sz="0" w:space="0" w:color="auto"/>
          </w:divBdr>
        </w:div>
        <w:div w:id="2082486422">
          <w:marLeft w:val="0"/>
          <w:marRight w:val="0"/>
          <w:marTop w:val="0"/>
          <w:marBottom w:val="0"/>
          <w:divBdr>
            <w:top w:val="none" w:sz="0" w:space="0" w:color="auto"/>
            <w:left w:val="none" w:sz="0" w:space="0" w:color="auto"/>
            <w:bottom w:val="none" w:sz="0" w:space="0" w:color="auto"/>
            <w:right w:val="none" w:sz="0" w:space="0" w:color="auto"/>
          </w:divBdr>
        </w:div>
        <w:div w:id="2007323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6146</Words>
  <Characters>35036</Characters>
  <Application>Microsoft Office Word</Application>
  <DocSecurity>0</DocSecurity>
  <Lines>291</Lines>
  <Paragraphs>82</Paragraphs>
  <ScaleCrop>false</ScaleCrop>
  <Company>HP</Company>
  <LinksUpToDate>false</LinksUpToDate>
  <CharactersWithSpaces>41100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HP3</dc:creator>
  <cp:lastModifiedBy>HP3</cp:lastModifiedBy>
  <cp:revision>1</cp:revision>
  <dcterms:created xsi:type="dcterms:W3CDTF">2013-02-07T14:03:00Z</dcterms:created>
  <dcterms:modified xsi:type="dcterms:W3CDTF">2013-02-07T14:04:00Z</dcterms:modified>
</cp:coreProperties>
</file>