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97" w:rsidRPr="00EE0947" w:rsidRDefault="002C6E97" w:rsidP="00AA36F2">
      <w:pPr>
        <w:spacing w:after="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EE0947">
        <w:rPr>
          <w:rFonts w:ascii="Times New Roman" w:hAnsi="Times New Roman" w:cs="Times New Roman"/>
          <w:sz w:val="28"/>
          <w:szCs w:val="28"/>
          <w:u w:val="single"/>
        </w:rPr>
        <w:t>Попова Татьяна Анатольевна</w:t>
      </w:r>
    </w:p>
    <w:p w:rsidR="002C6E97" w:rsidRDefault="002C6E97" w:rsidP="00AA3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2C6E97" w:rsidRDefault="002C6E97" w:rsidP="00AA36F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980BB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80BB6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</w:p>
    <w:tbl>
      <w:tblPr>
        <w:tblW w:w="15335" w:type="dxa"/>
        <w:tblLayout w:type="fixed"/>
        <w:tblLook w:val="0000"/>
      </w:tblPr>
      <w:tblGrid>
        <w:gridCol w:w="1079"/>
        <w:gridCol w:w="1297"/>
        <w:gridCol w:w="1985"/>
        <w:gridCol w:w="2126"/>
        <w:gridCol w:w="3119"/>
        <w:gridCol w:w="3118"/>
        <w:gridCol w:w="2611"/>
      </w:tblGrid>
      <w:tr w:rsidR="002C6E97" w:rsidTr="00F66752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C6E97" w:rsidTr="00F66752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EB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456D1" w:rsidRDefault="002C6E97" w:rsidP="00D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6D1">
              <w:rPr>
                <w:rFonts w:ascii="Times New Roman" w:hAnsi="Times New Roman"/>
                <w:sz w:val="24"/>
                <w:szCs w:val="24"/>
              </w:rPr>
              <w:t>Христианские мотивы в романе «Доктор Живаго».</w:t>
            </w:r>
          </w:p>
          <w:p w:rsidR="002C6E97" w:rsidRPr="00980BB6" w:rsidRDefault="002C6E97" w:rsidP="00F6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D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РЭШ.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38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Идея жизни в романе Б.Л. Пастернака «Доктор Живаго»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D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AA36F2" w:rsidRDefault="002C6E97" w:rsidP="00AA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Pr="00AA36F2">
              <w:rPr>
                <w:rFonts w:ascii="Times New Roman" w:hAnsi="Times New Roman"/>
                <w:sz w:val="24"/>
                <w:szCs w:val="24"/>
              </w:rPr>
              <w:t>. Статья учебника</w:t>
            </w:r>
            <w:r>
              <w:rPr>
                <w:rFonts w:ascii="Times New Roman" w:hAnsi="Times New Roman"/>
                <w:sz w:val="24"/>
                <w:szCs w:val="24"/>
              </w:rPr>
              <w:t>, вопрос  № 4.</w:t>
            </w:r>
          </w:p>
          <w:p w:rsidR="002C6E97" w:rsidRPr="00980BB6" w:rsidRDefault="002C6E97" w:rsidP="00D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F2">
              <w:rPr>
                <w:rFonts w:ascii="Times New Roman" w:hAnsi="Times New Roman"/>
                <w:sz w:val="24"/>
                <w:szCs w:val="24"/>
              </w:rPr>
              <w:t>2.</w:t>
            </w:r>
            <w:r w:rsidRPr="00052AB7">
              <w:rPr>
                <w:rFonts w:ascii="Times New Roman" w:hAnsi="Times New Roman"/>
                <w:sz w:val="24"/>
                <w:szCs w:val="24"/>
              </w:rPr>
              <w:t xml:space="preserve">  РЭШ. Урок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color w:val="000000"/>
              </w:rPr>
              <w:t xml:space="preserve"> </w:t>
            </w:r>
            <w:hyperlink r:id="rId4" w:history="1">
              <w:r>
                <w:rPr>
                  <w:rStyle w:val="Hyperlink"/>
                  <w:rFonts w:cs="font290"/>
                </w:rPr>
                <w:t>https://resh.edu.ru/subject/lesson/3804/start/14718/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DA7742" w:rsidRDefault="002C6E9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rPr>
          <w:trHeight w:val="223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EB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7461B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61B">
              <w:rPr>
                <w:rFonts w:ascii="Times New Roman" w:hAnsi="Times New Roman"/>
                <w:sz w:val="24"/>
                <w:szCs w:val="24"/>
              </w:rPr>
              <w:t>Стихотворения Юрия Живаго.</w:t>
            </w:r>
          </w:p>
          <w:p w:rsidR="002C6E97" w:rsidRPr="00980BB6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r>
              <w:rPr>
                <w:rFonts w:ascii="Times New Roman" w:hAnsi="Times New Roman"/>
                <w:sz w:val="24"/>
                <w:szCs w:val="24"/>
              </w:rPr>
              <w:t>Урок 37 «Основные темы и мотивы поэзии Б.Л. Пастернака»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EB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AA36F2" w:rsidRDefault="002C6E97" w:rsidP="00AA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Pr="00AA36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Анализ стихотворения (на выбор)</w:t>
            </w:r>
          </w:p>
          <w:p w:rsidR="002C6E97" w:rsidRPr="00980BB6" w:rsidRDefault="002C6E97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2. РЭШ .Урок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E97" w:rsidRPr="00980BB6" w:rsidRDefault="002C6E9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cs="font290"/>
                </w:rPr>
                <w:t>https://resh.edu.ru/subject/lesson/3817/start/</w:t>
              </w:r>
            </w:hyperlink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DA7742" w:rsidRDefault="002C6E9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EB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7461B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61B">
              <w:rPr>
                <w:rFonts w:ascii="Times New Roman" w:hAnsi="Times New Roman"/>
                <w:sz w:val="24"/>
                <w:szCs w:val="24"/>
              </w:rPr>
              <w:t>Урок контроля по теме «Роман пастернака «Доктор Живаго».</w:t>
            </w:r>
          </w:p>
          <w:p w:rsidR="002C6E97" w:rsidRPr="00980BB6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r>
              <w:rPr>
                <w:rFonts w:ascii="Times New Roman" w:hAnsi="Times New Roman"/>
                <w:sz w:val="24"/>
                <w:szCs w:val="24"/>
              </w:rPr>
              <w:t>Уроки 37,38</w:t>
            </w:r>
          </w:p>
          <w:p w:rsidR="002C6E97" w:rsidRPr="00980BB6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B8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17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AA36F2" w:rsidRDefault="002C6E97" w:rsidP="00AA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Pr="00AA36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  <w:r w:rsidRPr="00AA36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E97" w:rsidRPr="00980BB6" w:rsidRDefault="002C6E97" w:rsidP="00AA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2. РЭШ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 37,38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E97" w:rsidRDefault="002C6E97" w:rsidP="00B8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cs="font290"/>
                </w:rPr>
                <w:t>https://resh.edu.ru/subject/lesson/3804/start/14718/</w:t>
              </w:r>
            </w:hyperlink>
            <w:r w:rsidRPr="0098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B8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cs="font290"/>
                </w:rPr>
                <w:t>https://resh.edu.ru/subject/lesson/3817/start/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B8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DA7742" w:rsidRDefault="002C6E97" w:rsidP="00B81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16.04.2020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Солженицын. Жизнь и творчество.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Солженицын. Жизнь и творчество.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084061" w:rsidRDefault="002C6E97" w:rsidP="00D06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16.04.2020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Своеобразие раскрытия «лагерной» темы в творчестве писателя. Анализ повести «Один день Ивана Денисовича»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Своеобразие раскрытия «лагерной» темы в творчестве писателя. Анализ повести «Один день Ивана Денисовича»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084061" w:rsidRDefault="002C6E97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Образ героя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18.04.2020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Своеобразие раскрытия «лагерной» темы в творчестве писателя. Анализ повести «Один день Ивана Денисовича»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Своеобразие раскрытия «лагерной» темы в творчестве писателя. Анализ повести «Один день Ивана Денисовича»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084061" w:rsidRDefault="002C6E97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2018, стр 122, </w:t>
            </w:r>
            <w:r w:rsidRPr="00084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Шаламов. Жизнь и творчество. Проблематика и поэтика «Колымских рассказов».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Шаламов. Жизнь и творчество. Проблематика и поэтика «Колымских рассказов».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2018, </w:t>
            </w:r>
            <w:r w:rsidRPr="00D0641B">
              <w:rPr>
                <w:rFonts w:ascii="Times New Roman" w:hAnsi="Times New Roman"/>
                <w:sz w:val="24"/>
                <w:szCs w:val="24"/>
              </w:rPr>
              <w:t>биография Шаламова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Шаламов. Жизнь и творчество. Проблематика и поэтика «Колымских рассказов».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Шаламов. Жизнь и творчество. Проблематика и поэтика «Колымских рассказов».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2018, </w:t>
            </w:r>
            <w:r w:rsidRPr="00D0641B">
              <w:rPr>
                <w:rFonts w:ascii="Times New Roman" w:hAnsi="Times New Roman"/>
                <w:sz w:val="24"/>
                <w:szCs w:val="24"/>
              </w:rPr>
              <w:t>в.3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Поэзия периода оттепели. «Громкая» лирика: Рождественский, Евтушенко, Вознесенский.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Поэзия периода оттепели. «Громкая» лирика: Рождественский, Евтушенко, Вознесенский.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C6E97" w:rsidRPr="00980BB6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Рубцов. Страницы жизни и творчества. Основные темы и мотивы лирики поэта. Основное художественное своеобразие лирики. Чтение и анализ стихотворений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Рубцов. Страницы жизни и творчества. Основные темы и мотивы лирики поэта. Основное художественное своеобразие лирики. Чтение и анализ стихотворений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индивидуальные 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Окуджава. Слово о поэте. Военные мотивы в лирике поэта. Искренность и глубина поэтических интонаций. Чтение и анализ стихотворений.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95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Окуджава. Слово о поэте. Военные мотивы в лирике поэта. Искренность и глубина поэтических интонаций. Чтение и анализ стихотворений.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084061" w:rsidRDefault="002C6E97" w:rsidP="00695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41B">
              <w:rPr>
                <w:rFonts w:ascii="Times New Roman" w:hAnsi="Times New Roman"/>
                <w:sz w:val="24"/>
                <w:szCs w:val="24"/>
              </w:rPr>
              <w:t>песни (по выбору)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C6E97" w:rsidRPr="00980BB6" w:rsidRDefault="002C6E97" w:rsidP="00D06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F66752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752"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F66752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752">
              <w:rPr>
                <w:rFonts w:ascii="Times New Roman" w:hAnsi="Times New Roman"/>
                <w:sz w:val="24"/>
                <w:szCs w:val="24"/>
              </w:rPr>
              <w:t xml:space="preserve">Высоцкий. Слово о поэте. Основные мотивы в лирике поэта. Искренность и глубина поэтических интонаций.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F66752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752">
              <w:rPr>
                <w:rFonts w:ascii="Times New Roman" w:hAnsi="Times New Roman"/>
                <w:sz w:val="24"/>
                <w:szCs w:val="24"/>
              </w:rPr>
              <w:t xml:space="preserve">Высоцкий. Слово о поэте. Основные мотивы в лирике поэта. Искренность и глубина поэтических интонаций.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анализ стихотворений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F66752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F66752">
              <w:rPr>
                <w:rFonts w:ascii="Times New Roman" w:hAnsi="Times New Roman"/>
                <w:sz w:val="24"/>
                <w:szCs w:val="24"/>
              </w:rPr>
              <w:t xml:space="preserve">Высоцкий. Проблемно-тематический диапазон его лирики.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F66752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F66752">
              <w:rPr>
                <w:rFonts w:ascii="Times New Roman" w:hAnsi="Times New Roman"/>
                <w:sz w:val="24"/>
                <w:szCs w:val="24"/>
              </w:rPr>
              <w:t xml:space="preserve">Высоцкий. Проблемно-тематический диапазон его лирики.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стихи наизусь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2C6E97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AE306A">
            <w:pPr>
              <w:spacing w:after="0" w:line="240" w:lineRule="auto"/>
            </w:pPr>
            <w: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152236">
              <w:rPr>
                <w:rFonts w:ascii="Times New Roman" w:hAnsi="Times New Roman"/>
                <w:sz w:val="24"/>
                <w:szCs w:val="24"/>
              </w:rPr>
              <w:t xml:space="preserve">Высоцкий. Основные мотивы в лирике поэта. Искренность и глубина поэтических интонаций.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152236">
              <w:rPr>
                <w:rFonts w:ascii="Times New Roman" w:hAnsi="Times New Roman"/>
                <w:sz w:val="24"/>
                <w:szCs w:val="24"/>
              </w:rPr>
              <w:t xml:space="preserve">Высоцкий. Основные мотивы в лирике поэта. Искренность и глубина поэтических интонаций.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стихи наизусть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152236">
              <w:rPr>
                <w:rFonts w:ascii="Times New Roman" w:hAnsi="Times New Roman"/>
                <w:sz w:val="24"/>
                <w:szCs w:val="24"/>
              </w:rPr>
              <w:t>Высоцкий. Проблемно-тематический диапазон его лирики. Чтение и анализ стихотворений.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Высоцкий. Проблемно-тематический диапазон его лирики. Чтение и анализ стихотворений.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2018. Анализ стихов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Распутин. Нравственная проблематика повести «Прощание с Матёрой».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Распутин. Нравственная проблематика повести «Прощание с Матёрой».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ответы на вопросы 4,5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Темы и проблемы современной драматургии. Обзор. Вампилов.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Темы и проблемы современной драматургии. Обзор. Вампилов.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стр. 158-170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Шукшин. Изображение народного характера и картин народной жизни в рассказах. Диалоги в шукшинской прозе. Особенности повествовательной манеры Шукшина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Шукшин. Изображение народного характера и картин народной жизни в рассказах. Диалоги в шукшинской прозе. Особенности повествовательной манеры Шукшина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стр. 171-175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Основные направления и тенденции развития современной литературы: проза реализма и «неореализма», поэзия, литература Русского зарубежья последних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Основные направления и тенденции развития современной литературы: проза реализма и «неореализма», поэзия, литература Русского зарубежья последних лет.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стр. 178-180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2E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</w:t>
            </w:r>
            <w:r w:rsidRPr="00152236">
              <w:rPr>
                <w:rFonts w:ascii="Times New Roman" w:hAnsi="Times New Roman"/>
                <w:sz w:val="24"/>
                <w:szCs w:val="24"/>
              </w:rPr>
              <w:t xml:space="preserve"> Хемингуэй. Слово о писателе. Обзор его творчества. Духовно-нравственные проблемы повести «Старик и море».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Урок внеклассного чтения. Хемингуэй. Слово о писателе. Обзор его творчества. Духовно-нравственные проблемы повести «Старик и море».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презентация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Б. Шоу. Пьеса «Пигмалион».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Б. Шоу. Пьеса «Пигмалион».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2018, индивидуальные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2C6E97" w:rsidRPr="00980BB6" w:rsidTr="00F66752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</w:pPr>
            <w: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Б. Шоу. Пьеса «Пигмалион».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15223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36">
              <w:rPr>
                <w:rFonts w:ascii="Times New Roman" w:hAnsi="Times New Roman"/>
                <w:sz w:val="24"/>
                <w:szCs w:val="24"/>
              </w:rPr>
              <w:t>Б. Шоу. Пьеса «Пигмалион».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Школьный курс уроков «РЭШ».</w:t>
            </w:r>
          </w:p>
          <w:p w:rsidR="002C6E97" w:rsidRPr="00980BB6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D0641B" w:rsidRDefault="002C6E97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Чертов В.Ф., Трубина Л.А, Антипова А.М. и др./Под ред. В.Ф. Чертова; Литература (базовый, углубленный уровни) (в 2 частях)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97" w:rsidRPr="0065068D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2C6E97" w:rsidRDefault="002C6E97" w:rsidP="00F6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E97" w:rsidRPr="00980BB6" w:rsidRDefault="002C6E97" w:rsidP="00F6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</w:tbl>
    <w:p w:rsidR="002C6E97" w:rsidRDefault="002C6E97"/>
    <w:sectPr w:rsidR="002C6E97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176AB"/>
    <w:rsid w:val="00052AB7"/>
    <w:rsid w:val="00084061"/>
    <w:rsid w:val="00152236"/>
    <w:rsid w:val="0017461B"/>
    <w:rsid w:val="001D5462"/>
    <w:rsid w:val="0021119A"/>
    <w:rsid w:val="002243CC"/>
    <w:rsid w:val="002453D2"/>
    <w:rsid w:val="002C6E97"/>
    <w:rsid w:val="002E4DF7"/>
    <w:rsid w:val="003445DA"/>
    <w:rsid w:val="003D35CB"/>
    <w:rsid w:val="00461EAC"/>
    <w:rsid w:val="0047227D"/>
    <w:rsid w:val="004C0251"/>
    <w:rsid w:val="00565C37"/>
    <w:rsid w:val="005E23D7"/>
    <w:rsid w:val="0065068D"/>
    <w:rsid w:val="00695B89"/>
    <w:rsid w:val="006B740B"/>
    <w:rsid w:val="007D73B4"/>
    <w:rsid w:val="008032F1"/>
    <w:rsid w:val="008D1BA6"/>
    <w:rsid w:val="00922C98"/>
    <w:rsid w:val="00980BB6"/>
    <w:rsid w:val="009C07E0"/>
    <w:rsid w:val="00A85D8F"/>
    <w:rsid w:val="00AA36F2"/>
    <w:rsid w:val="00AB4018"/>
    <w:rsid w:val="00AE306A"/>
    <w:rsid w:val="00B606A1"/>
    <w:rsid w:val="00B653C3"/>
    <w:rsid w:val="00B81E77"/>
    <w:rsid w:val="00C21B6E"/>
    <w:rsid w:val="00C61BDB"/>
    <w:rsid w:val="00D0641B"/>
    <w:rsid w:val="00D456D1"/>
    <w:rsid w:val="00DA7742"/>
    <w:rsid w:val="00E936E0"/>
    <w:rsid w:val="00EB4A79"/>
    <w:rsid w:val="00EE0947"/>
    <w:rsid w:val="00F62EBC"/>
    <w:rsid w:val="00F6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817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04/start/14718/" TargetMode="External"/><Relationship Id="rId5" Type="http://schemas.openxmlformats.org/officeDocument/2006/relationships/hyperlink" Target="https://resh.edu.ru/subject/lesson/3817/start/" TargetMode="External"/><Relationship Id="rId4" Type="http://schemas.openxmlformats.org/officeDocument/2006/relationships/hyperlink" Target="https://resh.edu.ru/subject/lesson/3804/start/1471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2049</Words>
  <Characters>11682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</cp:revision>
  <dcterms:created xsi:type="dcterms:W3CDTF">2020-04-26T21:42:00Z</dcterms:created>
  <dcterms:modified xsi:type="dcterms:W3CDTF">2020-04-26T21:42:00Z</dcterms:modified>
</cp:coreProperties>
</file>