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2E" w:rsidRDefault="00B26C2E" w:rsidP="00B26C2E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B26C2E" w:rsidRDefault="00B26C2E" w:rsidP="00B26C2E">
      <w:r>
        <w:rPr>
          <w:rFonts w:ascii="Times New Roman" w:hAnsi="Times New Roman" w:cs="Times New Roman"/>
          <w:sz w:val="28"/>
          <w:szCs w:val="28"/>
        </w:rPr>
        <w:t>Предмет  Технология</w:t>
      </w:r>
    </w:p>
    <w:p w:rsidR="00B26C2E" w:rsidRDefault="00B26C2E" w:rsidP="00B26C2E">
      <w:r>
        <w:rPr>
          <w:rFonts w:ascii="Times New Roman" w:hAnsi="Times New Roman" w:cs="Times New Roman"/>
          <w:sz w:val="28"/>
          <w:szCs w:val="28"/>
        </w:rPr>
        <w:t>Класс     6Д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1296"/>
        <w:gridCol w:w="1983"/>
        <w:gridCol w:w="1649"/>
        <w:gridCol w:w="4842"/>
        <w:gridCol w:w="2027"/>
        <w:gridCol w:w="2446"/>
      </w:tblGrid>
      <w:tr w:rsidR="00B26C2E" w:rsidTr="00B26C2E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2E" w:rsidRDefault="00B26C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2E" w:rsidRDefault="00B26C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2E" w:rsidRDefault="00B26C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2E" w:rsidRDefault="00B26C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2E" w:rsidRDefault="00B26C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2E" w:rsidRDefault="00B26C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26C2E" w:rsidTr="00B26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2E" w:rsidRDefault="00B2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2E" w:rsidRDefault="00B2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Default="00B26C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Default="00B26C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2E" w:rsidRDefault="00B2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2E" w:rsidRDefault="00B2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2E" w:rsidRDefault="00B2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E" w:rsidTr="00E654E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Default="00B26C2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Pr="004123FA" w:rsidRDefault="00E654EF">
            <w:pPr>
              <w:suppressAutoHyphens/>
              <w:rPr>
                <w:rFonts w:cs="font2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B26C2E" w:rsidRPr="004123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2E" w:rsidRPr="004123FA" w:rsidRDefault="006123B9">
            <w:pPr>
              <w:suppressAutoHyphens/>
              <w:rPr>
                <w:rFonts w:cs="font290"/>
                <w:sz w:val="24"/>
                <w:szCs w:val="24"/>
              </w:rPr>
            </w:pPr>
            <w:r>
              <w:rPr>
                <w:rFonts w:cs="font290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Pr="004123FA" w:rsidRDefault="00B26C2E">
            <w:pPr>
              <w:suppressAutoHyphens/>
              <w:rPr>
                <w:rFonts w:cs="font290"/>
                <w:sz w:val="24"/>
                <w:szCs w:val="24"/>
              </w:rPr>
            </w:pPr>
            <w:r w:rsidRPr="004123FA">
              <w:rPr>
                <w:rFonts w:ascii="Times New Roman" w:hAnsi="Times New Roman" w:cs="Times New Roman"/>
                <w:sz w:val="24"/>
                <w:szCs w:val="24"/>
              </w:rPr>
              <w:t>Творческий учебный проект. Изготовление изделия декоративно-прикладного творчества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Default="00B2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20BCF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B26C2E" w:rsidRDefault="0062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26C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B2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E" w:rsidRDefault="00B2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B26C2E" w:rsidRDefault="00620BCF">
            <w:pPr>
              <w:suppressAutoHyphens/>
              <w:rPr>
                <w:rFonts w:cs="font290"/>
                <w:sz w:val="24"/>
                <w:szCs w:val="24"/>
              </w:rPr>
            </w:pPr>
            <w:hyperlink r:id="rId7" w:history="1">
              <w:r w:rsidR="00B26C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B26C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Default="00B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B26C2E" w:rsidRDefault="00B26C2E">
            <w:pPr>
              <w:suppressAutoHyphens/>
              <w:rPr>
                <w:rFonts w:cs="font290"/>
              </w:rPr>
            </w:pPr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Default="00620BC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B26C2E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B26C2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B26C2E" w:rsidTr="00E654E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Default="00B26C2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Pr="004123FA" w:rsidRDefault="00E654EF" w:rsidP="00B158BF">
            <w:pPr>
              <w:suppressAutoHyphens/>
              <w:rPr>
                <w:rFonts w:cs="font2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8BF" w:rsidRPr="0041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26C2E" w:rsidRPr="004123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2E" w:rsidRPr="004123FA" w:rsidRDefault="006123B9">
            <w:pPr>
              <w:suppressAutoHyphens/>
              <w:rPr>
                <w:rFonts w:cs="font290"/>
                <w:sz w:val="24"/>
                <w:szCs w:val="24"/>
              </w:rPr>
            </w:pPr>
            <w:r>
              <w:rPr>
                <w:rFonts w:cs="font290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Pr="004123FA" w:rsidRDefault="00B26C2E">
            <w:pPr>
              <w:suppressAutoHyphens/>
              <w:rPr>
                <w:rFonts w:cs="font290"/>
                <w:sz w:val="24"/>
                <w:szCs w:val="24"/>
              </w:rPr>
            </w:pPr>
            <w:r w:rsidRPr="004123FA">
              <w:rPr>
                <w:rFonts w:ascii="Times New Roman" w:hAnsi="Times New Roman" w:cs="Times New Roman"/>
                <w:sz w:val="24"/>
                <w:szCs w:val="24"/>
              </w:rPr>
              <w:t>Творческий учебный проект. Изготовление изделия декоративно-прикладного творчества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Default="00B2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20BCF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B26C2E" w:rsidRDefault="0062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6C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B2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E" w:rsidRDefault="00B2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B26C2E" w:rsidRDefault="00620BCF">
            <w:pPr>
              <w:suppressAutoHyphens/>
              <w:rPr>
                <w:rFonts w:cs="font290"/>
                <w:sz w:val="24"/>
                <w:szCs w:val="24"/>
              </w:rPr>
            </w:pPr>
            <w:hyperlink r:id="rId11" w:history="1">
              <w:r w:rsidR="00B26C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B26C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Default="00B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B26C2E" w:rsidRDefault="00B26C2E">
            <w:pPr>
              <w:suppressAutoHyphens/>
              <w:rPr>
                <w:rFonts w:cs="font290"/>
              </w:rPr>
            </w:pPr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E" w:rsidRDefault="00620BC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B26C2E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B26C2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B158BF" w:rsidTr="00B26C2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Default="00B158B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Pr="004123FA" w:rsidRDefault="00E654E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B158BF" w:rsidRPr="004123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Pr="004123FA" w:rsidRDefault="006123B9" w:rsidP="00D9146C">
            <w:pPr>
              <w:suppressAutoHyphens/>
              <w:rPr>
                <w:rFonts w:cs="font290"/>
                <w:sz w:val="24"/>
                <w:szCs w:val="24"/>
              </w:rPr>
            </w:pPr>
            <w:r>
              <w:rPr>
                <w:rFonts w:cs="font290"/>
                <w:sz w:val="24"/>
                <w:szCs w:val="24"/>
              </w:rPr>
              <w:t xml:space="preserve">Планировка </w:t>
            </w:r>
            <w:r>
              <w:rPr>
                <w:rFonts w:cs="font290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Pr="004123FA" w:rsidRDefault="006123B9" w:rsidP="00BE135E">
            <w:pPr>
              <w:suppressAutoHyphens/>
              <w:rPr>
                <w:rFonts w:cs="font290"/>
                <w:sz w:val="24"/>
                <w:szCs w:val="24"/>
              </w:rPr>
            </w:pPr>
            <w:r>
              <w:rPr>
                <w:rFonts w:cs="font290"/>
                <w:sz w:val="24"/>
                <w:szCs w:val="24"/>
              </w:rPr>
              <w:lastRenderedPageBreak/>
              <w:t xml:space="preserve">Интерьер </w:t>
            </w:r>
            <w:r>
              <w:rPr>
                <w:rFonts w:cs="font290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Default="00B158BF" w:rsidP="00BE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620BCF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B158BF" w:rsidRDefault="00620BCF" w:rsidP="00BE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158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B1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8BF" w:rsidRDefault="00B158BF" w:rsidP="00BE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B158BF" w:rsidRDefault="00620BCF" w:rsidP="00BE135E">
            <w:pPr>
              <w:suppressAutoHyphens/>
              <w:rPr>
                <w:rFonts w:cs="font290"/>
                <w:sz w:val="24"/>
                <w:szCs w:val="24"/>
              </w:rPr>
            </w:pPr>
            <w:hyperlink r:id="rId15" w:history="1">
              <w:r w:rsidR="00B158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B15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Default="00B158BF" w:rsidP="00BE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B158BF" w:rsidRDefault="00B158BF" w:rsidP="00BE135E">
            <w:pPr>
              <w:suppressAutoHyphens/>
              <w:rPr>
                <w:rFonts w:cs="font290"/>
              </w:rPr>
            </w:pPr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Default="00620BCF" w:rsidP="00BE135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B158BF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B158B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B158BF" w:rsidTr="00B26C2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Default="00B158B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Pr="004123FA" w:rsidRDefault="00E654E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B158BF" w:rsidRPr="004123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Pr="004123FA" w:rsidRDefault="006123B9" w:rsidP="00D9146C">
            <w:pPr>
              <w:suppressAutoHyphens/>
              <w:rPr>
                <w:rFonts w:cs="font290"/>
                <w:sz w:val="24"/>
                <w:szCs w:val="24"/>
              </w:rPr>
            </w:pPr>
            <w:r>
              <w:rPr>
                <w:rFonts w:cs="font290"/>
                <w:sz w:val="24"/>
                <w:szCs w:val="24"/>
              </w:rPr>
              <w:t>Выполнение презентации «Декоративное оформление интерьера»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Pr="004123FA" w:rsidRDefault="006123B9" w:rsidP="00BE135E">
            <w:pPr>
              <w:suppressAutoHyphens/>
              <w:rPr>
                <w:rFonts w:cs="font290"/>
                <w:sz w:val="24"/>
                <w:szCs w:val="24"/>
              </w:rPr>
            </w:pPr>
            <w:r>
              <w:rPr>
                <w:rFonts w:cs="font290"/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Default="00B158BF" w:rsidP="00BE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20BCF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B158BF" w:rsidRDefault="00620BCF" w:rsidP="00BE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158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B1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8BF" w:rsidRDefault="00B158BF" w:rsidP="00BE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B158BF" w:rsidRDefault="00620BCF" w:rsidP="00BE135E">
            <w:pPr>
              <w:suppressAutoHyphens/>
              <w:rPr>
                <w:rFonts w:cs="font290"/>
                <w:sz w:val="24"/>
                <w:szCs w:val="24"/>
              </w:rPr>
            </w:pPr>
            <w:hyperlink r:id="rId19" w:history="1">
              <w:r w:rsidR="00B158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B15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Default="00B158BF" w:rsidP="00BE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B158BF" w:rsidRDefault="00B158BF" w:rsidP="00BE135E">
            <w:pPr>
              <w:suppressAutoHyphens/>
              <w:rPr>
                <w:rFonts w:cs="font290"/>
              </w:rPr>
            </w:pPr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F" w:rsidRDefault="00620BCF" w:rsidP="00BE135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B158BF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B158B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620BCF" w:rsidTr="00B26C2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Pr="004123FA" w:rsidRDefault="00620BCF" w:rsidP="00D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 квартиры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Pr="004123FA" w:rsidRDefault="00620BCF" w:rsidP="00BE135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font290"/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 w:rsidP="00C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620BCF" w:rsidRDefault="00620BCF" w:rsidP="00C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CF" w:rsidRDefault="00620BCF" w:rsidP="00C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620BCF" w:rsidRDefault="00620BCF" w:rsidP="00C81EE4">
            <w:pPr>
              <w:suppressAutoHyphens/>
              <w:rPr>
                <w:rFonts w:cs="font290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 w:rsidP="00C8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620BCF" w:rsidRDefault="00620BCF" w:rsidP="00C81EE4">
            <w:pPr>
              <w:suppressAutoHyphens/>
              <w:rPr>
                <w:rFonts w:cs="font290"/>
              </w:rPr>
            </w:pPr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одбор материала. Разработать технологическую карту </w:t>
            </w:r>
            <w:r>
              <w:rPr>
                <w:rFonts w:ascii="Times New Roman" w:hAnsi="Times New Roman" w:cs="Times New Roman"/>
              </w:rPr>
              <w:lastRenderedPageBreak/>
              <w:t xml:space="preserve">изготовления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 w:rsidP="00C81EE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620BCF" w:rsidTr="00B26C2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Pr="004123FA" w:rsidRDefault="00620BCF" w:rsidP="00D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комнатных растений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Pr="004123FA" w:rsidRDefault="00620BCF" w:rsidP="00BE135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font290"/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 w:rsidP="00C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620BCF" w:rsidRDefault="00620BCF" w:rsidP="00C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CF" w:rsidRDefault="00620BCF" w:rsidP="00C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620BCF" w:rsidRDefault="00620BCF" w:rsidP="00C81EE4">
            <w:pPr>
              <w:suppressAutoHyphens/>
              <w:rPr>
                <w:rFonts w:cs="font290"/>
                <w:sz w:val="24"/>
                <w:szCs w:val="24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 w:rsidP="00C8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620BCF" w:rsidRDefault="00620BCF" w:rsidP="00C81EE4">
            <w:pPr>
              <w:suppressAutoHyphens/>
              <w:rPr>
                <w:rFonts w:cs="font290"/>
              </w:rPr>
            </w:pPr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 w:rsidP="00C81EE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620BCF" w:rsidTr="00B26C2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Pr="004123FA" w:rsidRDefault="00620BCF" w:rsidP="00D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комнатных растений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Pr="004123FA" w:rsidRDefault="00620BCF" w:rsidP="00BE135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font290"/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 w:rsidP="00C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620BCF" w:rsidRDefault="00620BCF" w:rsidP="00C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CF" w:rsidRDefault="00620BCF" w:rsidP="00C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620BCF" w:rsidRDefault="00620BCF" w:rsidP="00C81EE4">
            <w:pPr>
              <w:suppressAutoHyphens/>
              <w:rPr>
                <w:rFonts w:cs="font290"/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 w:rsidP="00C8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620BCF" w:rsidRDefault="00620BCF" w:rsidP="00C81EE4">
            <w:pPr>
              <w:suppressAutoHyphens/>
              <w:rPr>
                <w:rFonts w:cs="font290"/>
              </w:rPr>
            </w:pPr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 w:rsidP="00C81EE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620BCF" w:rsidTr="00B26C2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Pr="004123FA" w:rsidRDefault="00620BCF" w:rsidP="00D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Pr="004123FA" w:rsidRDefault="00620BCF" w:rsidP="00BE135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font290"/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 w:rsidP="00C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620BCF" w:rsidRDefault="00620BCF" w:rsidP="00C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CF" w:rsidRDefault="00620BCF" w:rsidP="00C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620BCF" w:rsidRDefault="00620BCF" w:rsidP="00C81EE4">
            <w:pPr>
              <w:suppressAutoHyphens/>
              <w:rPr>
                <w:rFonts w:cs="font290"/>
                <w:sz w:val="24"/>
                <w:szCs w:val="24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 w:rsidP="00C8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620BCF" w:rsidRDefault="00620BCF" w:rsidP="00C81EE4">
            <w:pPr>
              <w:suppressAutoHyphens/>
              <w:rPr>
                <w:rFonts w:cs="font290"/>
              </w:rPr>
            </w:pPr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одбор материала. </w:t>
            </w:r>
            <w:r>
              <w:rPr>
                <w:rFonts w:ascii="Times New Roman" w:hAnsi="Times New Roman" w:cs="Times New Roman"/>
              </w:rPr>
              <w:lastRenderedPageBreak/>
              <w:t>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F" w:rsidRDefault="00620BCF" w:rsidP="00C81EE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</w:tbl>
    <w:p w:rsidR="00C075F5" w:rsidRDefault="00C075F5"/>
    <w:sectPr w:rsidR="00C075F5" w:rsidSect="00B26C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8C"/>
    <w:rsid w:val="0000168F"/>
    <w:rsid w:val="00003236"/>
    <w:rsid w:val="000034AF"/>
    <w:rsid w:val="000051CD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A3386"/>
    <w:rsid w:val="001A3501"/>
    <w:rsid w:val="001A473D"/>
    <w:rsid w:val="001B3116"/>
    <w:rsid w:val="001C008C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5FB5"/>
    <w:rsid w:val="003361F8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3885"/>
    <w:rsid w:val="004040DA"/>
    <w:rsid w:val="004123F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21D0"/>
    <w:rsid w:val="004C1240"/>
    <w:rsid w:val="004C4B1D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119D1"/>
    <w:rsid w:val="006123B9"/>
    <w:rsid w:val="00612D96"/>
    <w:rsid w:val="006133F8"/>
    <w:rsid w:val="0061434D"/>
    <w:rsid w:val="00616449"/>
    <w:rsid w:val="00617612"/>
    <w:rsid w:val="00617CA0"/>
    <w:rsid w:val="00620BCF"/>
    <w:rsid w:val="0062124B"/>
    <w:rsid w:val="00623D8D"/>
    <w:rsid w:val="00626A00"/>
    <w:rsid w:val="00626B05"/>
    <w:rsid w:val="00632279"/>
    <w:rsid w:val="00632FF4"/>
    <w:rsid w:val="00640436"/>
    <w:rsid w:val="006405A5"/>
    <w:rsid w:val="00641CF0"/>
    <w:rsid w:val="00652DC4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6D65"/>
    <w:rsid w:val="006C089B"/>
    <w:rsid w:val="006C0E36"/>
    <w:rsid w:val="006C2307"/>
    <w:rsid w:val="006C5844"/>
    <w:rsid w:val="006D1032"/>
    <w:rsid w:val="006D6AA1"/>
    <w:rsid w:val="006E0A95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52A2"/>
    <w:rsid w:val="00AF7906"/>
    <w:rsid w:val="00B01048"/>
    <w:rsid w:val="00B016A8"/>
    <w:rsid w:val="00B123ED"/>
    <w:rsid w:val="00B158BF"/>
    <w:rsid w:val="00B204B0"/>
    <w:rsid w:val="00B2675A"/>
    <w:rsid w:val="00B26C2E"/>
    <w:rsid w:val="00B27E73"/>
    <w:rsid w:val="00B410A9"/>
    <w:rsid w:val="00B64C0C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E055B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146C"/>
    <w:rsid w:val="00D95B8A"/>
    <w:rsid w:val="00DA1038"/>
    <w:rsid w:val="00DA6C56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54EF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C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6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C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6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resh.edu.ru/subject/lesson/7078/" TargetMode="External"/><Relationship Id="rId18" Type="http://schemas.openxmlformats.org/officeDocument/2006/relationships/hyperlink" Target="https://www.livemaster.ru/masterclasses/rabota-s-kozhej" TargetMode="External"/><Relationship Id="rId26" Type="http://schemas.openxmlformats.org/officeDocument/2006/relationships/hyperlink" Target="https://www.livemaster.ru/masterclasses/rabota-s-kozhe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078/" TargetMode="External"/><Relationship Id="rId34" Type="http://schemas.openxmlformats.org/officeDocument/2006/relationships/hyperlink" Target="https://www.livemaster.ru/masterclasses/rabota-s-kozhej" TargetMode="External"/><Relationship Id="rId7" Type="http://schemas.openxmlformats.org/officeDocument/2006/relationships/hyperlink" Target="https://nauka.club/kulturologiya/dekorativno-prikladnoe-iskusstvo.html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resh.edu.ru/subject/lesson/7078/" TargetMode="External"/><Relationship Id="rId25" Type="http://schemas.openxmlformats.org/officeDocument/2006/relationships/hyperlink" Target="https://resh.edu.ru/subject/lesson/7078/" TargetMode="External"/><Relationship Id="rId33" Type="http://schemas.openxmlformats.org/officeDocument/2006/relationships/hyperlink" Target="https://resh.edu.ru/subject/lesson/7078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20" Type="http://schemas.openxmlformats.org/officeDocument/2006/relationships/hyperlink" Target="https://e.mail.ru/compose/?mailto=mailto%3alizei102_do@mail.ru" TargetMode="External"/><Relationship Id="rId29" Type="http://schemas.openxmlformats.org/officeDocument/2006/relationships/hyperlink" Target="https://resh.edu.ru/subject/lesson/70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master.ru/masterclasses/rabota-s-kozhej" TargetMode="External"/><Relationship Id="rId11" Type="http://schemas.openxmlformats.org/officeDocument/2006/relationships/hyperlink" Target="https://nauka.club/kulturologiya/dekorativno-prikladnoe-iskusstvo.html" TargetMode="External"/><Relationship Id="rId24" Type="http://schemas.openxmlformats.org/officeDocument/2006/relationships/hyperlink" Target="https://e.mail.ru/compose/?mailto=mailto%3alizei102_do@mail.ru" TargetMode="External"/><Relationship Id="rId32" Type="http://schemas.openxmlformats.org/officeDocument/2006/relationships/hyperlink" Target="https://e.mail.ru/compose/?mailto=mailto%3alizei102_do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7078/" TargetMode="External"/><Relationship Id="rId15" Type="http://schemas.openxmlformats.org/officeDocument/2006/relationships/hyperlink" Target="https://nauka.club/kulturologiya/dekorativno-prikladnoe-iskusstvo.html" TargetMode="External"/><Relationship Id="rId23" Type="http://schemas.openxmlformats.org/officeDocument/2006/relationships/hyperlink" Target="https://nauka.club/kulturologiya/dekorativno-prikladnoe-iskusstvo.html" TargetMode="External"/><Relationship Id="rId28" Type="http://schemas.openxmlformats.org/officeDocument/2006/relationships/hyperlink" Target="https://e.mail.ru/compose/?mailto=mailto%3alizei102_do@mail.ru" TargetMode="External"/><Relationship Id="rId36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www.livemaster.ru/masterclasses/rabota-s-kozhej" TargetMode="External"/><Relationship Id="rId19" Type="http://schemas.openxmlformats.org/officeDocument/2006/relationships/hyperlink" Target="https://nauka.club/kulturologiya/dekorativno-prikladnoe-iskusstvo.html" TargetMode="External"/><Relationship Id="rId31" Type="http://schemas.openxmlformats.org/officeDocument/2006/relationships/hyperlink" Target="https://nauka.club/kulturologiya/dekorativno-prikladnoe-iskus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8/" TargetMode="External"/><Relationship Id="rId14" Type="http://schemas.openxmlformats.org/officeDocument/2006/relationships/hyperlink" Target="https://www.livemaster.ru/masterclasses/rabota-s-kozhej" TargetMode="External"/><Relationship Id="rId22" Type="http://schemas.openxmlformats.org/officeDocument/2006/relationships/hyperlink" Target="https://www.livemaster.ru/masterclasses/rabota-s-kozhej" TargetMode="External"/><Relationship Id="rId27" Type="http://schemas.openxmlformats.org/officeDocument/2006/relationships/hyperlink" Target="https://nauka.club/kulturologiya/dekorativno-prikladnoe-iskusstvo.html" TargetMode="External"/><Relationship Id="rId30" Type="http://schemas.openxmlformats.org/officeDocument/2006/relationships/hyperlink" Target="https://www.livemaster.ru/masterclasses/rabota-s-kozhej" TargetMode="External"/><Relationship Id="rId35" Type="http://schemas.openxmlformats.org/officeDocument/2006/relationships/hyperlink" Target="https://nauka.club/kulturologiya/dekorativno-prikladnoe-iskus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2020-04-01T15:49:00Z</dcterms:created>
  <dcterms:modified xsi:type="dcterms:W3CDTF">2020-04-28T16:21:00Z</dcterms:modified>
</cp:coreProperties>
</file>